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8F" w:rsidRPr="00857DCD" w:rsidRDefault="00857DCD">
      <w:pPr>
        <w:rPr>
          <w:sz w:val="28"/>
          <w:szCs w:val="28"/>
        </w:rPr>
      </w:pPr>
      <w:bookmarkStart w:id="0" w:name="_GoBack"/>
      <w:bookmarkEnd w:id="0"/>
      <w:r w:rsidRPr="00857DCD">
        <w:rPr>
          <w:sz w:val="28"/>
          <w:szCs w:val="28"/>
        </w:rPr>
        <w:t xml:space="preserve">From Introduction to “Microscopy” at </w:t>
      </w:r>
      <w:r w:rsidRPr="00857DCD">
        <w:rPr>
          <w:b/>
          <w:sz w:val="28"/>
          <w:szCs w:val="28"/>
        </w:rPr>
        <w:t>KHAN</w:t>
      </w:r>
      <w:r w:rsidRPr="00857DCD">
        <w:rPr>
          <w:sz w:val="28"/>
          <w:szCs w:val="28"/>
        </w:rPr>
        <w:t>ACADEMY</w:t>
      </w:r>
    </w:p>
    <w:p w:rsidR="00857DCD" w:rsidRDefault="004B75D5">
      <w:pPr>
        <w:rPr>
          <w:sz w:val="20"/>
          <w:szCs w:val="20"/>
        </w:rPr>
      </w:pPr>
      <w:hyperlink r:id="rId5" w:history="1">
        <w:r w:rsidR="00857DCD" w:rsidRPr="002C46D5">
          <w:rPr>
            <w:rStyle w:val="Hyperlink"/>
            <w:sz w:val="20"/>
            <w:szCs w:val="20"/>
          </w:rPr>
          <w:t>https://www.khanacademy.org/science/biology/structure-of-a-cell/introduction-to-cells/a/microscopy</w:t>
        </w:r>
      </w:hyperlink>
      <w:r w:rsidR="00857DCD">
        <w:rPr>
          <w:sz w:val="20"/>
          <w:szCs w:val="20"/>
        </w:rPr>
        <w:t xml:space="preserve"> </w:t>
      </w:r>
    </w:p>
    <w:p w:rsidR="00857DCD" w:rsidRPr="00857DCD" w:rsidRDefault="00857DCD" w:rsidP="00607476">
      <w:pPr>
        <w:pStyle w:val="Heading2"/>
        <w:shd w:val="clear" w:color="auto" w:fill="FFFFFF"/>
        <w:spacing w:before="0" w:beforeAutospacing="0" w:after="0" w:afterAutospacing="0" w:line="360" w:lineRule="auto"/>
        <w:textAlignment w:val="baseline"/>
        <w:rPr>
          <w:rFonts w:asciiTheme="minorHAnsi" w:hAnsiTheme="minorHAnsi" w:cs="Helvetica"/>
          <w:color w:val="111111"/>
          <w:sz w:val="28"/>
          <w:szCs w:val="28"/>
        </w:rPr>
      </w:pPr>
      <w:r w:rsidRPr="00857DCD">
        <w:rPr>
          <w:rFonts w:asciiTheme="minorHAnsi" w:hAnsiTheme="minorHAnsi" w:cs="Helvetica"/>
          <w:color w:val="111111"/>
          <w:sz w:val="28"/>
          <w:szCs w:val="28"/>
        </w:rPr>
        <w:t>Microscopes and lenses</w:t>
      </w:r>
    </w:p>
    <w:p w:rsidR="00857DCD" w:rsidRPr="00857DCD" w:rsidRDefault="00857DCD" w:rsidP="00607476">
      <w:pPr>
        <w:shd w:val="clear" w:color="auto" w:fill="FFFFFF"/>
        <w:spacing w:after="0" w:line="360" w:lineRule="auto"/>
        <w:textAlignment w:val="baseline"/>
        <w:rPr>
          <w:rFonts w:cs="Helvetica"/>
          <w:color w:val="21242C"/>
        </w:rPr>
      </w:pPr>
      <w:r w:rsidRPr="00857DCD">
        <w:rPr>
          <w:rFonts w:cs="Helvetica"/>
          <w:color w:val="21242C"/>
        </w:rPr>
        <w:t>Although cells vary in size, they’re generally quite small. For instance, the diameter of a typical human red blood cell is about eight micrometers (0.008 millimeters). To give you some context, the head of a pin of is about one millimeter in diameter, so about 125 red blood cells could be lined up in a row across the head of a pin. With a few exceptions, individual cells cannot be seen with the naked eye, so scientists must instead use microscopes (</w:t>
      </w:r>
      <w:r w:rsidRPr="00857DCD">
        <w:rPr>
          <w:rStyle w:val="Emphasis"/>
          <w:rFonts w:cs="Helvetica"/>
          <w:color w:val="21242C"/>
          <w:bdr w:val="none" w:sz="0" w:space="0" w:color="auto" w:frame="1"/>
        </w:rPr>
        <w:t>micro</w:t>
      </w:r>
      <w:r w:rsidRPr="00857DCD">
        <w:rPr>
          <w:rFonts w:cs="Helvetica"/>
          <w:color w:val="21242C"/>
        </w:rPr>
        <w:t>- = “small”; -</w:t>
      </w:r>
      <w:r w:rsidRPr="00857DCD">
        <w:rPr>
          <w:rStyle w:val="Emphasis"/>
          <w:rFonts w:cs="Helvetica"/>
          <w:color w:val="21242C"/>
          <w:bdr w:val="none" w:sz="0" w:space="0" w:color="auto" w:frame="1"/>
        </w:rPr>
        <w:t>scope</w:t>
      </w:r>
      <w:r w:rsidRPr="00857DCD">
        <w:rPr>
          <w:rStyle w:val="apple-converted-space"/>
          <w:rFonts w:cs="Helvetica"/>
          <w:color w:val="21242C"/>
        </w:rPr>
        <w:t> </w:t>
      </w:r>
      <w:r w:rsidRPr="00857DCD">
        <w:rPr>
          <w:rFonts w:cs="Helvetica"/>
          <w:color w:val="21242C"/>
        </w:rPr>
        <w:t>= “to look at”) to study them. A</w:t>
      </w:r>
      <w:r w:rsidRPr="00857DCD">
        <w:rPr>
          <w:rStyle w:val="apple-converted-space"/>
          <w:rFonts w:cs="Helvetica"/>
          <w:color w:val="21242C"/>
        </w:rPr>
        <w:t> </w:t>
      </w:r>
      <w:r w:rsidRPr="00857DCD">
        <w:rPr>
          <w:rStyle w:val="Strong"/>
          <w:rFonts w:cs="Helvetica"/>
          <w:color w:val="21242C"/>
          <w:bdr w:val="none" w:sz="0" w:space="0" w:color="auto" w:frame="1"/>
        </w:rPr>
        <w:t>microscope</w:t>
      </w:r>
      <w:r w:rsidRPr="00857DCD">
        <w:rPr>
          <w:rStyle w:val="apple-converted-space"/>
          <w:rFonts w:cs="Helvetica"/>
          <w:color w:val="21242C"/>
        </w:rPr>
        <w:t> </w:t>
      </w:r>
      <w:r w:rsidRPr="00857DCD">
        <w:rPr>
          <w:rFonts w:cs="Helvetica"/>
          <w:color w:val="21242C"/>
        </w:rPr>
        <w:t>is an instrument that magnifies objects otherwise too small to be seen, producing an image in which the object appears larger. Most photographs of cells are taken using a microscope, and these pictures can also be called</w:t>
      </w:r>
      <w:r w:rsidRPr="00857DCD">
        <w:rPr>
          <w:rStyle w:val="apple-converted-space"/>
          <w:rFonts w:cs="Helvetica"/>
          <w:color w:val="21242C"/>
        </w:rPr>
        <w:t> </w:t>
      </w:r>
      <w:r w:rsidRPr="00857DCD">
        <w:rPr>
          <w:rStyle w:val="Strong"/>
          <w:rFonts w:cs="Helvetica"/>
          <w:color w:val="21242C"/>
          <w:bdr w:val="none" w:sz="0" w:space="0" w:color="auto" w:frame="1"/>
        </w:rPr>
        <w:t>micrographs</w:t>
      </w:r>
      <w:r w:rsidRPr="00857DCD">
        <w:rPr>
          <w:rFonts w:cs="Helvetica"/>
          <w:color w:val="21242C"/>
        </w:rPr>
        <w:t>.</w:t>
      </w:r>
    </w:p>
    <w:p w:rsidR="00857DCD" w:rsidRPr="00857DCD" w:rsidRDefault="00857DCD" w:rsidP="00607476">
      <w:pPr>
        <w:shd w:val="clear" w:color="auto" w:fill="FFFFFF"/>
        <w:spacing w:after="0" w:line="360" w:lineRule="auto"/>
        <w:textAlignment w:val="baseline"/>
        <w:rPr>
          <w:rFonts w:cs="Helvetica"/>
          <w:color w:val="21242C"/>
        </w:rPr>
      </w:pPr>
      <w:r w:rsidRPr="00857DCD">
        <w:rPr>
          <w:rFonts w:cs="Helvetica"/>
          <w:color w:val="21242C"/>
        </w:rPr>
        <w:t>From the definition above, it might sound like a microscope is just a kind of magnifying glass. In fact, magnifying glasses do qualify as microscopes; since they have just one lens, they are called</w:t>
      </w:r>
      <w:r w:rsidRPr="00857DCD">
        <w:rPr>
          <w:rStyle w:val="apple-converted-space"/>
          <w:rFonts w:cs="Helvetica"/>
          <w:color w:val="21242C"/>
        </w:rPr>
        <w:t> </w:t>
      </w:r>
      <w:r w:rsidRPr="00857DCD">
        <w:rPr>
          <w:rStyle w:val="Strong"/>
          <w:rFonts w:cs="Helvetica"/>
          <w:color w:val="21242C"/>
          <w:bdr w:val="none" w:sz="0" w:space="0" w:color="auto" w:frame="1"/>
        </w:rPr>
        <w:t>simple microscopes</w:t>
      </w:r>
      <w:r w:rsidRPr="00857DCD">
        <w:rPr>
          <w:rFonts w:cs="Helvetica"/>
          <w:color w:val="21242C"/>
        </w:rPr>
        <w:t>. The fancier instruments that we typically think of as microscopes are</w:t>
      </w:r>
      <w:r w:rsidRPr="00857DCD">
        <w:rPr>
          <w:rStyle w:val="apple-converted-space"/>
          <w:rFonts w:cs="Helvetica"/>
          <w:color w:val="21242C"/>
        </w:rPr>
        <w:t> </w:t>
      </w:r>
      <w:r w:rsidRPr="00857DCD">
        <w:rPr>
          <w:rStyle w:val="Strong"/>
          <w:rFonts w:cs="Helvetica"/>
          <w:color w:val="21242C"/>
          <w:bdr w:val="none" w:sz="0" w:space="0" w:color="auto" w:frame="1"/>
        </w:rPr>
        <w:t>compound microscopes</w:t>
      </w:r>
      <w:r w:rsidRPr="00857DCD">
        <w:rPr>
          <w:rFonts w:cs="Helvetica"/>
          <w:color w:val="21242C"/>
        </w:rPr>
        <w:t>, meaning that they have multiple lenses. Because of the way these lenses are arranged, they can bend light to produce a much more magnified image than that of a magnifying glass.</w:t>
      </w:r>
    </w:p>
    <w:p w:rsidR="00857DCD" w:rsidRPr="00857DCD" w:rsidRDefault="00857DCD" w:rsidP="00607476">
      <w:pPr>
        <w:shd w:val="clear" w:color="auto" w:fill="FFFFFF"/>
        <w:spacing w:after="0" w:line="360" w:lineRule="auto"/>
        <w:ind w:right="-270"/>
        <w:textAlignment w:val="baseline"/>
        <w:rPr>
          <w:rFonts w:cs="Helvetica"/>
          <w:color w:val="21242C"/>
        </w:rPr>
      </w:pPr>
      <w:r w:rsidRPr="00857DCD">
        <w:rPr>
          <w:rFonts w:cs="Helvetica"/>
          <w:color w:val="21242C"/>
        </w:rPr>
        <w:t>In a compound microscope with two lenses, the arrangement of the lenses has an interesting consequence: the orientation of the image you see is flipped in relation to the actual object you’re examining. For example, if you were looking at a piece of newsprint with the letter “e” on it, the image you saw through the microscope would be “ə."</w:t>
      </w:r>
      <w:r w:rsidRPr="00857DCD">
        <w:rPr>
          <w:rStyle w:val="apple-converted-space"/>
          <w:rFonts w:cs="Helvetica"/>
          <w:color w:val="21242C"/>
        </w:rPr>
        <w:t> </w:t>
      </w:r>
      <w:r w:rsidRPr="00857DCD">
        <w:rPr>
          <w:rFonts w:cs="Helvetica"/>
          <w:color w:val="21242C"/>
        </w:rPr>
        <w:t xml:space="preserve"> More complex compound microscopes may not produce an inverted image because they include an additional lens that “re-inverts” the image back to its normal state.</w:t>
      </w:r>
    </w:p>
    <w:p w:rsidR="00857DCD" w:rsidRPr="00857DCD" w:rsidRDefault="00857DCD" w:rsidP="00607476">
      <w:pPr>
        <w:shd w:val="clear" w:color="auto" w:fill="FFFFFF"/>
        <w:spacing w:after="0" w:line="360" w:lineRule="auto"/>
        <w:textAlignment w:val="baseline"/>
        <w:rPr>
          <w:rFonts w:cs="Helvetica"/>
          <w:color w:val="21242C"/>
        </w:rPr>
      </w:pPr>
      <w:r w:rsidRPr="00857DCD">
        <w:rPr>
          <w:rFonts w:cs="Helvetica"/>
          <w:color w:val="21242C"/>
        </w:rPr>
        <w:t>What separates a basic microscope from a powerful machine used in a research lab? Two parameters are especially important in microscopy: magnification and resolution.</w:t>
      </w:r>
    </w:p>
    <w:p w:rsidR="00857DCD" w:rsidRPr="00857DCD" w:rsidRDefault="00857DCD" w:rsidP="00607476">
      <w:pPr>
        <w:shd w:val="clear" w:color="auto" w:fill="FFFFFF"/>
        <w:spacing w:after="0" w:line="360" w:lineRule="auto"/>
        <w:textAlignment w:val="baseline"/>
        <w:rPr>
          <w:rFonts w:cs="Helvetica"/>
          <w:color w:val="21242C"/>
        </w:rPr>
      </w:pPr>
      <w:r w:rsidRPr="00857DCD">
        <w:rPr>
          <w:rStyle w:val="Strong"/>
          <w:rFonts w:cs="Helvetica"/>
          <w:color w:val="21242C"/>
          <w:bdr w:val="none" w:sz="0" w:space="0" w:color="auto" w:frame="1"/>
        </w:rPr>
        <w:t>Magnification</w:t>
      </w:r>
      <w:r w:rsidRPr="00857DCD">
        <w:rPr>
          <w:rStyle w:val="apple-converted-space"/>
          <w:rFonts w:cs="Helvetica"/>
          <w:color w:val="21242C"/>
        </w:rPr>
        <w:t> </w:t>
      </w:r>
      <w:r w:rsidRPr="00857DCD">
        <w:rPr>
          <w:rFonts w:cs="Helvetica"/>
          <w:color w:val="21242C"/>
        </w:rPr>
        <w:t>is a measure of how much larger a microscope (or set of lenses within a microscope) causes an object to appear. For instance, the light microscopes typically used in high schools and colleges magnify up to about 400 times actual size. So, something that was 1 mm wide in real life would be 400 mm wide in the microscope image.</w:t>
      </w:r>
    </w:p>
    <w:p w:rsidR="00857DCD" w:rsidRPr="00857DCD" w:rsidRDefault="00857DCD" w:rsidP="00607476">
      <w:pPr>
        <w:shd w:val="clear" w:color="auto" w:fill="FFFFFF"/>
        <w:spacing w:after="0" w:line="360" w:lineRule="auto"/>
        <w:textAlignment w:val="baseline"/>
        <w:rPr>
          <w:rFonts w:cs="Helvetica"/>
          <w:color w:val="21242C"/>
        </w:rPr>
      </w:pPr>
      <w:r w:rsidRPr="00857DCD">
        <w:rPr>
          <w:rFonts w:cs="Helvetica"/>
          <w:color w:val="21242C"/>
        </w:rPr>
        <w:t>The</w:t>
      </w:r>
      <w:r w:rsidRPr="00857DCD">
        <w:rPr>
          <w:rStyle w:val="apple-converted-space"/>
          <w:rFonts w:cs="Helvetica"/>
          <w:color w:val="21242C"/>
        </w:rPr>
        <w:t> </w:t>
      </w:r>
      <w:r w:rsidRPr="00857DCD">
        <w:rPr>
          <w:rStyle w:val="Strong"/>
          <w:rFonts w:cs="Helvetica"/>
          <w:color w:val="21242C"/>
          <w:bdr w:val="none" w:sz="0" w:space="0" w:color="auto" w:frame="1"/>
        </w:rPr>
        <w:t>resolution</w:t>
      </w:r>
      <w:r w:rsidRPr="00857DCD">
        <w:rPr>
          <w:rStyle w:val="apple-converted-space"/>
          <w:rFonts w:cs="Helvetica"/>
          <w:color w:val="21242C"/>
        </w:rPr>
        <w:t> </w:t>
      </w:r>
      <w:r w:rsidRPr="00857DCD">
        <w:rPr>
          <w:rFonts w:cs="Helvetica"/>
          <w:color w:val="21242C"/>
        </w:rPr>
        <w:t>of a microscope or lens is the smallest distance by which two points can be separated and still be distinguished as separate objects. The smaller this value, the higher the</w:t>
      </w:r>
      <w:r w:rsidRPr="00857DCD">
        <w:rPr>
          <w:rStyle w:val="apple-converted-space"/>
          <w:rFonts w:cs="Helvetica"/>
          <w:color w:val="21242C"/>
        </w:rPr>
        <w:t> </w:t>
      </w:r>
      <w:r w:rsidRPr="00857DCD">
        <w:rPr>
          <w:rStyle w:val="Strong"/>
          <w:rFonts w:cs="Helvetica"/>
          <w:color w:val="21242C"/>
          <w:bdr w:val="none" w:sz="0" w:space="0" w:color="auto" w:frame="1"/>
        </w:rPr>
        <w:t>resolving power</w:t>
      </w:r>
      <w:r w:rsidRPr="00857DCD">
        <w:rPr>
          <w:rStyle w:val="apple-converted-space"/>
          <w:rFonts w:cs="Helvetica"/>
          <w:color w:val="21242C"/>
        </w:rPr>
        <w:t> </w:t>
      </w:r>
      <w:r w:rsidRPr="00857DCD">
        <w:rPr>
          <w:rFonts w:cs="Helvetica"/>
          <w:color w:val="21242C"/>
        </w:rPr>
        <w:t>of the microscope and the better the clarity and detail of the image. If two bacterial cells were very close together on a slide, they might look like a single, blurry dot on a microscope with low resolving power, but could be told apart as separate on a microscope with high resolving power.</w:t>
      </w:r>
      <w:r w:rsidRPr="00857DCD">
        <w:rPr>
          <w:rStyle w:val="apple-converted-space"/>
          <w:rFonts w:cs="Helvetica"/>
          <w:color w:val="21242C"/>
        </w:rPr>
        <w:t> </w:t>
      </w:r>
    </w:p>
    <w:p w:rsidR="00857DCD" w:rsidRDefault="00857DCD" w:rsidP="00607476">
      <w:pPr>
        <w:shd w:val="clear" w:color="auto" w:fill="FFFFFF"/>
        <w:spacing w:after="0" w:line="360" w:lineRule="auto"/>
        <w:textAlignment w:val="baseline"/>
        <w:rPr>
          <w:rFonts w:ascii="inherit" w:hAnsi="inherit" w:cs="Helvetica"/>
          <w:color w:val="21242C"/>
          <w:sz w:val="21"/>
          <w:szCs w:val="21"/>
        </w:rPr>
      </w:pPr>
      <w:r>
        <w:rPr>
          <w:rFonts w:ascii="inherit" w:hAnsi="inherit" w:cs="Helvetica"/>
          <w:color w:val="21242C"/>
          <w:sz w:val="21"/>
          <w:szCs w:val="21"/>
        </w:rPr>
        <w:t xml:space="preserve"> </w:t>
      </w:r>
      <w:hyperlink r:id="rId6" w:history="1"/>
    </w:p>
    <w:p w:rsidR="00857DCD" w:rsidRDefault="00857DCD" w:rsidP="00607476">
      <w:pPr>
        <w:shd w:val="clear" w:color="auto" w:fill="FFFFFF"/>
        <w:spacing w:after="0" w:line="360" w:lineRule="auto"/>
        <w:textAlignment w:val="baseline"/>
        <w:rPr>
          <w:rFonts w:cs="Helvetica"/>
          <w:color w:val="21242C"/>
        </w:rPr>
      </w:pPr>
      <w:r w:rsidRPr="00857DCD">
        <w:rPr>
          <w:rFonts w:cs="Helvetica"/>
          <w:color w:val="21242C"/>
        </w:rPr>
        <w:lastRenderedPageBreak/>
        <w:t>Both magnification and resolution are important if you want a clear picture of something very tiny. For example, if a microscope has high magnification but low resolution, all you’ll get is a bigger version of a blurry image. Different types of microscopes differ in their magnification and resolution.</w:t>
      </w:r>
    </w:p>
    <w:p w:rsidR="00857DCD" w:rsidRPr="00857DCD" w:rsidRDefault="00857DCD" w:rsidP="00607476">
      <w:pPr>
        <w:pStyle w:val="Heading2"/>
        <w:shd w:val="clear" w:color="auto" w:fill="FFFFFF"/>
        <w:spacing w:before="0" w:beforeAutospacing="0" w:after="0" w:afterAutospacing="0" w:line="360" w:lineRule="auto"/>
        <w:textAlignment w:val="baseline"/>
        <w:rPr>
          <w:rFonts w:asciiTheme="minorHAnsi" w:hAnsiTheme="minorHAnsi" w:cs="Helvetica"/>
          <w:color w:val="111111"/>
          <w:sz w:val="28"/>
          <w:szCs w:val="28"/>
        </w:rPr>
      </w:pPr>
      <w:r w:rsidRPr="00857DCD">
        <w:rPr>
          <w:rFonts w:asciiTheme="minorHAnsi" w:hAnsiTheme="minorHAnsi" w:cs="Helvetica"/>
          <w:color w:val="111111"/>
          <w:sz w:val="28"/>
          <w:szCs w:val="28"/>
        </w:rPr>
        <w:t>Light microscopes</w:t>
      </w:r>
    </w:p>
    <w:p w:rsidR="00857DCD" w:rsidRPr="00857DCD" w:rsidRDefault="00857DCD" w:rsidP="00607476">
      <w:pPr>
        <w:shd w:val="clear" w:color="auto" w:fill="FFFFFF"/>
        <w:spacing w:after="0" w:line="360" w:lineRule="auto"/>
        <w:textAlignment w:val="baseline"/>
        <w:rPr>
          <w:rFonts w:cs="Helvetica"/>
          <w:color w:val="21242C"/>
        </w:rPr>
      </w:pPr>
      <w:r w:rsidRPr="00857DCD">
        <w:rPr>
          <w:rFonts w:cs="Helvetica"/>
          <w:color w:val="21242C"/>
        </w:rPr>
        <w:t>Most student microscopes are classified as</w:t>
      </w:r>
      <w:r w:rsidRPr="00857DCD">
        <w:rPr>
          <w:rStyle w:val="apple-converted-space"/>
          <w:rFonts w:cs="Helvetica"/>
          <w:color w:val="21242C"/>
        </w:rPr>
        <w:t> </w:t>
      </w:r>
      <w:r w:rsidRPr="00857DCD">
        <w:rPr>
          <w:rStyle w:val="Strong"/>
          <w:rFonts w:cs="Helvetica"/>
          <w:color w:val="21242C"/>
          <w:bdr w:val="none" w:sz="0" w:space="0" w:color="auto" w:frame="1"/>
        </w:rPr>
        <w:t>light microscopes</w:t>
      </w:r>
      <w:r w:rsidRPr="00857DCD">
        <w:rPr>
          <w:rFonts w:cs="Helvetica"/>
          <w:color w:val="21242C"/>
        </w:rPr>
        <w:t>. In a light microscope, visible light passes through the specimen (the biological sample you are looking at) and is bent through the lens system, allowing the user to see a magnified image. A benefit of light microscopy is that it can often be performed on living cells, so it’s possible to watch cells carrying out their normal behaviors (e.g., migrating or dividing) under the microscope.</w:t>
      </w:r>
    </w:p>
    <w:p w:rsidR="00607476" w:rsidRPr="00607476" w:rsidRDefault="00607476" w:rsidP="00607476">
      <w:pPr>
        <w:pStyle w:val="Heading2"/>
        <w:shd w:val="clear" w:color="auto" w:fill="FFFFFF"/>
        <w:spacing w:before="0" w:beforeAutospacing="0" w:after="0" w:afterAutospacing="0" w:line="360" w:lineRule="auto"/>
        <w:textAlignment w:val="baseline"/>
        <w:rPr>
          <w:rFonts w:asciiTheme="minorHAnsi" w:hAnsiTheme="minorHAnsi" w:cs="Helvetica"/>
          <w:color w:val="111111"/>
          <w:sz w:val="28"/>
          <w:szCs w:val="28"/>
        </w:rPr>
      </w:pPr>
      <w:r w:rsidRPr="00607476">
        <w:rPr>
          <w:rFonts w:asciiTheme="minorHAnsi" w:hAnsiTheme="minorHAnsi" w:cs="Helvetica"/>
          <w:color w:val="111111"/>
          <w:sz w:val="28"/>
          <w:szCs w:val="28"/>
        </w:rPr>
        <w:t>Electron microscopes</w:t>
      </w:r>
    </w:p>
    <w:p w:rsidR="00607476" w:rsidRPr="00607476" w:rsidRDefault="00607476" w:rsidP="00607476">
      <w:pPr>
        <w:shd w:val="clear" w:color="auto" w:fill="FFFFFF"/>
        <w:spacing w:after="0" w:line="360" w:lineRule="auto"/>
        <w:textAlignment w:val="baseline"/>
        <w:rPr>
          <w:rFonts w:cs="Helvetica"/>
          <w:color w:val="21242C"/>
        </w:rPr>
      </w:pPr>
      <w:r w:rsidRPr="00607476">
        <w:rPr>
          <w:rFonts w:cs="Helvetica"/>
          <w:color w:val="21242C"/>
        </w:rPr>
        <w:t>Some cutting-edge types of light microscopy (beyond the techniques we discussed above) can produce very high-resolution images. However, if you want to see something very tiny at very high resolution, you may want to use a different, tried-and-true technique:</w:t>
      </w:r>
      <w:r w:rsidRPr="00607476">
        <w:rPr>
          <w:rStyle w:val="apple-converted-space"/>
          <w:rFonts w:cs="Helvetica"/>
          <w:color w:val="21242C"/>
        </w:rPr>
        <w:t> </w:t>
      </w:r>
      <w:r w:rsidRPr="00607476">
        <w:rPr>
          <w:rStyle w:val="Strong"/>
          <w:rFonts w:cs="Helvetica"/>
          <w:color w:val="21242C"/>
          <w:bdr w:val="none" w:sz="0" w:space="0" w:color="auto" w:frame="1"/>
        </w:rPr>
        <w:t>electron microscopy</w:t>
      </w:r>
      <w:r w:rsidRPr="00607476">
        <w:rPr>
          <w:rFonts w:cs="Helvetica"/>
          <w:color w:val="21242C"/>
        </w:rPr>
        <w:t>.</w:t>
      </w:r>
    </w:p>
    <w:p w:rsidR="00607476" w:rsidRPr="00607476" w:rsidRDefault="00607476" w:rsidP="00607476">
      <w:pPr>
        <w:shd w:val="clear" w:color="auto" w:fill="FFFFFF"/>
        <w:spacing w:after="0" w:line="360" w:lineRule="auto"/>
        <w:textAlignment w:val="baseline"/>
        <w:rPr>
          <w:rFonts w:cs="Helvetica"/>
          <w:color w:val="21242C"/>
        </w:rPr>
      </w:pPr>
      <w:r w:rsidRPr="00607476">
        <w:rPr>
          <w:rFonts w:cs="Helvetica"/>
          <w:color w:val="21242C"/>
        </w:rPr>
        <w:t>Electron microscopes differ from light microscopes in that they produce an image of a specimen by using a beam of electrons rather than a beam of light. Electrons have much a shorter wavelength than visible light, and this allows electron microscopes to produce higher-resolution images than standard light microscopes. Electron microscopes can be used to examine not just whole cells, but also the subcellular structures and compartments within them.</w:t>
      </w:r>
      <w:r>
        <w:rPr>
          <w:rFonts w:cs="Helvetica"/>
          <w:color w:val="21242C"/>
        </w:rPr>
        <w:t xml:space="preserve">  </w:t>
      </w:r>
      <w:r w:rsidRPr="00607476">
        <w:rPr>
          <w:rFonts w:cs="Helvetica"/>
          <w:color w:val="21242C"/>
        </w:rPr>
        <w:t>One limitation, however, is that electron microscopy samples must be placed under vacuum in electron microscopy (and typically are prepared via an extensive fixation process). This means that live cells cannot be imaged.</w:t>
      </w:r>
    </w:p>
    <w:p w:rsidR="00607476" w:rsidRPr="00607476" w:rsidRDefault="00607476" w:rsidP="00607476">
      <w:pPr>
        <w:shd w:val="clear" w:color="auto" w:fill="FFFFFF"/>
        <w:spacing w:after="0" w:line="360" w:lineRule="auto"/>
        <w:jc w:val="center"/>
        <w:textAlignment w:val="baseline"/>
        <w:rPr>
          <w:rFonts w:ascii="inherit" w:eastAsia="Times New Roman" w:hAnsi="inherit" w:cs="Helvetica"/>
          <w:color w:val="21242C"/>
          <w:sz w:val="21"/>
          <w:szCs w:val="21"/>
        </w:rPr>
      </w:pPr>
      <w:r w:rsidRPr="00607476">
        <w:rPr>
          <w:rFonts w:ascii="inherit" w:eastAsia="Times New Roman" w:hAnsi="inherit" w:cs="Helvetica"/>
          <w:color w:val="21242C"/>
          <w:sz w:val="21"/>
          <w:szCs w:val="21"/>
        </w:rPr>
        <w:br/>
      </w:r>
      <w:r w:rsidRPr="00607476">
        <w:rPr>
          <w:rFonts w:ascii="inherit" w:eastAsia="Times New Roman" w:hAnsi="inherit" w:cs="Helvetica"/>
          <w:noProof/>
          <w:color w:val="21242C"/>
          <w:sz w:val="21"/>
          <w:szCs w:val="21"/>
          <w:lang w:eastAsia="zh-CN"/>
        </w:rPr>
        <w:drawing>
          <wp:inline distT="0" distB="0" distL="0" distR="0">
            <wp:extent cx="3848100" cy="1470298"/>
            <wp:effectExtent l="0" t="0" r="0" b="0"/>
            <wp:docPr id="1" name="Picture 1" descr="https://ka-perseus-images.s3.amazonaws.com/8cdd526ddfc82363ed54ce94c9335cb65c8227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perseus-images.s3.amazonaws.com/8cdd526ddfc82363ed54ce94c9335cb65c8227c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2023" cy="1483259"/>
                    </a:xfrm>
                    <a:prstGeom prst="rect">
                      <a:avLst/>
                    </a:prstGeom>
                    <a:noFill/>
                    <a:ln>
                      <a:noFill/>
                    </a:ln>
                  </pic:spPr>
                </pic:pic>
              </a:graphicData>
            </a:graphic>
          </wp:inline>
        </w:drawing>
      </w:r>
    </w:p>
    <w:p w:rsidR="00607476" w:rsidRPr="00607476" w:rsidRDefault="00607476" w:rsidP="00607476">
      <w:pPr>
        <w:shd w:val="clear" w:color="auto" w:fill="FFFFFF"/>
        <w:spacing w:after="0" w:line="360" w:lineRule="auto"/>
        <w:ind w:left="-15" w:right="-15"/>
        <w:jc w:val="center"/>
        <w:textAlignment w:val="baseline"/>
        <w:rPr>
          <w:rFonts w:eastAsia="Times New Roman" w:cs="Helvetica"/>
          <w:color w:val="21242C"/>
          <w:bdr w:val="none" w:sz="0" w:space="0" w:color="auto" w:frame="1"/>
        </w:rPr>
      </w:pPr>
      <w:r w:rsidRPr="00607476">
        <w:rPr>
          <w:rFonts w:eastAsia="Times New Roman" w:cs="Helvetica"/>
          <w:color w:val="21242C"/>
          <w:bdr w:val="none" w:sz="0" w:space="0" w:color="auto" w:frame="1"/>
        </w:rPr>
        <w:t>Images of Salmonella bacteria taken via light microscopy and scanning electron microscopy. Much more detail can be seen in the scanning electron micrograph.</w:t>
      </w:r>
    </w:p>
    <w:p w:rsidR="00607476" w:rsidRPr="00607476" w:rsidRDefault="00607476" w:rsidP="00607476">
      <w:pPr>
        <w:shd w:val="clear" w:color="auto" w:fill="FFFFFF"/>
        <w:spacing w:after="0" w:line="360" w:lineRule="auto"/>
        <w:textAlignment w:val="baseline"/>
        <w:rPr>
          <w:rFonts w:ascii="inherit" w:eastAsia="Times New Roman" w:hAnsi="inherit" w:cs="Helvetica"/>
          <w:color w:val="999999"/>
          <w:sz w:val="18"/>
          <w:szCs w:val="18"/>
        </w:rPr>
      </w:pPr>
      <w:r w:rsidRPr="00607476">
        <w:rPr>
          <w:rFonts w:ascii="inherit" w:eastAsia="Times New Roman" w:hAnsi="inherit" w:cs="Helvetica"/>
          <w:i/>
          <w:iCs/>
          <w:color w:val="999999"/>
          <w:sz w:val="18"/>
          <w:szCs w:val="18"/>
          <w:bdr w:val="none" w:sz="0" w:space="0" w:color="auto" w:frame="1"/>
        </w:rPr>
        <w:t xml:space="preserve">Image credit: </w:t>
      </w:r>
      <w:proofErr w:type="spellStart"/>
      <w:r w:rsidRPr="00607476">
        <w:rPr>
          <w:rFonts w:ascii="inherit" w:eastAsia="Times New Roman" w:hAnsi="inherit" w:cs="Helvetica"/>
          <w:i/>
          <w:iCs/>
          <w:color w:val="999999"/>
          <w:sz w:val="18"/>
          <w:szCs w:val="18"/>
          <w:bdr w:val="none" w:sz="0" w:space="0" w:color="auto" w:frame="1"/>
        </w:rPr>
        <w:t>OpenStax</w:t>
      </w:r>
      <w:proofErr w:type="spellEnd"/>
      <w:r w:rsidRPr="00607476">
        <w:rPr>
          <w:rFonts w:ascii="inherit" w:eastAsia="Times New Roman" w:hAnsi="inherit" w:cs="Helvetica"/>
          <w:i/>
          <w:iCs/>
          <w:color w:val="999999"/>
          <w:sz w:val="18"/>
          <w:szCs w:val="18"/>
          <w:bdr w:val="none" w:sz="0" w:space="0" w:color="auto" w:frame="1"/>
        </w:rPr>
        <w:t xml:space="preserve"> Biology. Credit a: modification of work by CDC/Armed Forces Institute of Pathology, Charles N. Farmer, Rocky Mountain Laboratories; credit b: modification of work by NIAID, NIH; scale-bar data from Matt Russell.</w:t>
      </w:r>
    </w:p>
    <w:p w:rsidR="00607476" w:rsidRDefault="00607476" w:rsidP="00607476">
      <w:pPr>
        <w:shd w:val="clear" w:color="auto" w:fill="FFFFFF"/>
        <w:spacing w:after="0" w:line="360" w:lineRule="auto"/>
        <w:textAlignment w:val="baseline"/>
        <w:rPr>
          <w:rFonts w:eastAsia="Times New Roman" w:cs="Helvetica"/>
          <w:color w:val="21242C"/>
        </w:rPr>
      </w:pPr>
      <w:r w:rsidRPr="00607476">
        <w:rPr>
          <w:rFonts w:eastAsia="Times New Roman" w:cs="Helvetica"/>
          <w:color w:val="21242C"/>
        </w:rPr>
        <w:t>In the image above, you can compare how </w:t>
      </w:r>
      <w:r w:rsidRPr="00607476">
        <w:rPr>
          <w:rFonts w:eastAsia="Times New Roman" w:cs="Helvetica"/>
          <w:i/>
          <w:iCs/>
          <w:color w:val="21242C"/>
          <w:bdr w:val="none" w:sz="0" w:space="0" w:color="auto" w:frame="1"/>
        </w:rPr>
        <w:t>Salmonella</w:t>
      </w:r>
      <w:r w:rsidRPr="00607476">
        <w:rPr>
          <w:rFonts w:eastAsia="Times New Roman" w:cs="Helvetica"/>
          <w:color w:val="21242C"/>
        </w:rPr>
        <w:t> bacteria look in a light micrograph (left) versus an image taken with an electron microscope (right). The bacteria show up as tiny purple dots in the light microscope image, whereas in the electron micrograph, you can clearly see their shape and surface texture, as well as details of the human cells they’re trying to invade.</w:t>
      </w:r>
    </w:p>
    <w:p w:rsidR="00607476" w:rsidRDefault="00607476" w:rsidP="003011BC">
      <w:pPr>
        <w:shd w:val="clear" w:color="auto" w:fill="FFFFFF"/>
        <w:spacing w:after="120" w:line="240" w:lineRule="auto"/>
        <w:textAlignment w:val="baseline"/>
        <w:rPr>
          <w:rFonts w:eastAsia="Times New Roman" w:cs="Helvetica"/>
          <w:color w:val="21242C"/>
          <w:sz w:val="28"/>
          <w:szCs w:val="28"/>
        </w:rPr>
      </w:pPr>
      <w:r w:rsidRPr="00607476">
        <w:rPr>
          <w:rFonts w:eastAsia="Times New Roman" w:cs="Helvetica"/>
          <w:color w:val="21242C"/>
          <w:sz w:val="28"/>
          <w:szCs w:val="28"/>
        </w:rPr>
        <w:lastRenderedPageBreak/>
        <w:t>“Compound Microscope Parts”, from Microscope.com</w:t>
      </w:r>
    </w:p>
    <w:p w:rsidR="00607476" w:rsidRPr="003011BC" w:rsidRDefault="004B75D5" w:rsidP="003011BC">
      <w:pPr>
        <w:shd w:val="clear" w:color="auto" w:fill="FFFFFF"/>
        <w:spacing w:after="120" w:line="240" w:lineRule="auto"/>
        <w:textAlignment w:val="baseline"/>
        <w:rPr>
          <w:rFonts w:eastAsia="Times New Roman" w:cs="Helvetica"/>
          <w:color w:val="21242C"/>
          <w:sz w:val="20"/>
          <w:szCs w:val="20"/>
        </w:rPr>
      </w:pPr>
      <w:hyperlink r:id="rId8" w:history="1">
        <w:r w:rsidR="00607476" w:rsidRPr="002C46D5">
          <w:rPr>
            <w:rStyle w:val="Hyperlink"/>
            <w:rFonts w:eastAsia="Times New Roman" w:cs="Helvetica"/>
            <w:sz w:val="20"/>
            <w:szCs w:val="20"/>
          </w:rPr>
          <w:t>https://www.microscope.com/education-center/microscopes-101/compound-microscope-parts/</w:t>
        </w:r>
      </w:hyperlink>
      <w:r w:rsidR="00607476">
        <w:rPr>
          <w:rFonts w:eastAsia="Times New Roman" w:cs="Helvetica"/>
          <w:color w:val="21242C"/>
          <w:sz w:val="20"/>
          <w:szCs w:val="20"/>
        </w:rPr>
        <w:t xml:space="preserve"> </w:t>
      </w:r>
    </w:p>
    <w:p w:rsidR="00607476" w:rsidRPr="00607476" w:rsidRDefault="00607476" w:rsidP="003011BC">
      <w:pPr>
        <w:spacing w:after="150" w:line="240" w:lineRule="auto"/>
        <w:textAlignment w:val="baseline"/>
        <w:rPr>
          <w:rFonts w:ascii="Arial" w:eastAsia="Times New Roman" w:hAnsi="Arial" w:cs="Arial"/>
          <w:color w:val="333333"/>
          <w:sz w:val="20"/>
          <w:szCs w:val="20"/>
        </w:rPr>
      </w:pPr>
      <w:r w:rsidRPr="00607476">
        <w:rPr>
          <w:rFonts w:ascii="Arial" w:eastAsia="Times New Roman" w:hAnsi="Arial" w:cs="Arial"/>
          <w:color w:val="333333"/>
          <w:sz w:val="20"/>
          <w:szCs w:val="20"/>
        </w:rPr>
        <w:t xml:space="preserve">The </w:t>
      </w:r>
      <w:r>
        <w:rPr>
          <w:rFonts w:ascii="Arial" w:eastAsia="Times New Roman" w:hAnsi="Arial" w:cs="Arial"/>
          <w:color w:val="333333"/>
          <w:sz w:val="20"/>
          <w:szCs w:val="20"/>
        </w:rPr>
        <w:t>four</w:t>
      </w:r>
      <w:r w:rsidRPr="00607476">
        <w:rPr>
          <w:rFonts w:ascii="Arial" w:eastAsia="Times New Roman" w:hAnsi="Arial" w:cs="Arial"/>
          <w:color w:val="333333"/>
          <w:sz w:val="20"/>
          <w:szCs w:val="20"/>
        </w:rPr>
        <w:t xml:space="preserve"> basic, structural components of a compound microscope are the head, base</w:t>
      </w:r>
      <w:r>
        <w:rPr>
          <w:rFonts w:ascii="Arial" w:eastAsia="Times New Roman" w:hAnsi="Arial" w:cs="Arial"/>
          <w:color w:val="333333"/>
          <w:sz w:val="20"/>
          <w:szCs w:val="20"/>
        </w:rPr>
        <w:t>, stage</w:t>
      </w:r>
      <w:r w:rsidRPr="00607476">
        <w:rPr>
          <w:rFonts w:ascii="Arial" w:eastAsia="Times New Roman" w:hAnsi="Arial" w:cs="Arial"/>
          <w:color w:val="333333"/>
          <w:sz w:val="20"/>
          <w:szCs w:val="20"/>
        </w:rPr>
        <w:t xml:space="preserve"> and arm.</w:t>
      </w:r>
    </w:p>
    <w:p w:rsidR="00607476" w:rsidRPr="00607476" w:rsidRDefault="00607476" w:rsidP="00607476">
      <w:pPr>
        <w:numPr>
          <w:ilvl w:val="0"/>
          <w:numId w:val="2"/>
        </w:numPr>
        <w:spacing w:after="0" w:line="240" w:lineRule="auto"/>
        <w:ind w:left="0"/>
        <w:textAlignment w:val="baseline"/>
        <w:rPr>
          <w:rFonts w:ascii="Arial" w:eastAsia="Times New Roman" w:hAnsi="Arial" w:cs="Arial"/>
          <w:color w:val="333333"/>
          <w:sz w:val="20"/>
          <w:szCs w:val="20"/>
        </w:rPr>
      </w:pPr>
      <w:r w:rsidRPr="00607476">
        <w:rPr>
          <w:rFonts w:ascii="Arial" w:eastAsia="Times New Roman" w:hAnsi="Arial" w:cs="Arial"/>
          <w:b/>
          <w:bCs/>
          <w:color w:val="333333"/>
          <w:sz w:val="20"/>
          <w:szCs w:val="20"/>
          <w:bdr w:val="none" w:sz="0" w:space="0" w:color="auto" w:frame="1"/>
        </w:rPr>
        <w:t>Head/Body</w:t>
      </w:r>
      <w:r w:rsidRPr="00607476">
        <w:rPr>
          <w:rFonts w:ascii="Arial" w:eastAsia="Times New Roman" w:hAnsi="Arial" w:cs="Arial"/>
          <w:color w:val="333333"/>
          <w:sz w:val="20"/>
          <w:szCs w:val="20"/>
        </w:rPr>
        <w:t> houses the optical parts in the upper part of the microscope</w:t>
      </w:r>
    </w:p>
    <w:p w:rsidR="00607476" w:rsidRDefault="00607476" w:rsidP="00607476">
      <w:pPr>
        <w:numPr>
          <w:ilvl w:val="0"/>
          <w:numId w:val="2"/>
        </w:numPr>
        <w:spacing w:after="0" w:line="240" w:lineRule="auto"/>
        <w:ind w:left="0"/>
        <w:textAlignment w:val="baseline"/>
        <w:rPr>
          <w:rFonts w:ascii="Arial" w:eastAsia="Times New Roman" w:hAnsi="Arial" w:cs="Arial"/>
          <w:color w:val="333333"/>
          <w:sz w:val="20"/>
          <w:szCs w:val="20"/>
        </w:rPr>
      </w:pPr>
      <w:r w:rsidRPr="00607476">
        <w:rPr>
          <w:rFonts w:ascii="Arial" w:eastAsia="Times New Roman" w:hAnsi="Arial" w:cs="Arial"/>
          <w:b/>
          <w:bCs/>
          <w:color w:val="333333"/>
          <w:sz w:val="20"/>
          <w:szCs w:val="20"/>
          <w:bdr w:val="none" w:sz="0" w:space="0" w:color="auto" w:frame="1"/>
        </w:rPr>
        <w:t>Base </w:t>
      </w:r>
      <w:r w:rsidRPr="00607476">
        <w:rPr>
          <w:rFonts w:ascii="Arial" w:eastAsia="Times New Roman" w:hAnsi="Arial" w:cs="Arial"/>
          <w:color w:val="333333"/>
          <w:sz w:val="20"/>
          <w:szCs w:val="20"/>
        </w:rPr>
        <w:t>of the microscope supports the microscope and houses the illuminator</w:t>
      </w:r>
    </w:p>
    <w:p w:rsidR="00A42526" w:rsidRPr="00607476" w:rsidRDefault="00A42526" w:rsidP="00A42526">
      <w:pPr>
        <w:numPr>
          <w:ilvl w:val="0"/>
          <w:numId w:val="2"/>
        </w:numPr>
        <w:spacing w:after="0" w:line="240" w:lineRule="auto"/>
        <w:ind w:left="0" w:right="-990"/>
        <w:textAlignment w:val="baseline"/>
        <w:rPr>
          <w:rFonts w:ascii="Arial" w:eastAsia="Times New Roman" w:hAnsi="Arial" w:cs="Arial"/>
          <w:color w:val="333333"/>
          <w:sz w:val="20"/>
          <w:szCs w:val="20"/>
        </w:rPr>
      </w:pPr>
      <w:r>
        <w:rPr>
          <w:rFonts w:ascii="Arial" w:eastAsia="Times New Roman" w:hAnsi="Arial" w:cs="Arial"/>
          <w:b/>
          <w:bCs/>
          <w:color w:val="333333"/>
          <w:sz w:val="20"/>
          <w:szCs w:val="20"/>
          <w:bdr w:val="none" w:sz="0" w:space="0" w:color="auto" w:frame="1"/>
        </w:rPr>
        <w:t xml:space="preserve">Stage </w:t>
      </w:r>
      <w:r>
        <w:rPr>
          <w:rFonts w:ascii="Arial" w:eastAsia="Times New Roman" w:hAnsi="Arial" w:cs="Arial"/>
          <w:bCs/>
          <w:color w:val="333333"/>
          <w:sz w:val="20"/>
          <w:szCs w:val="20"/>
          <w:bdr w:val="none" w:sz="0" w:space="0" w:color="auto" w:frame="1"/>
        </w:rPr>
        <w:t>is the platform on which the specimen to be studied is placed over a hole (“aperture”) for light to pass through</w:t>
      </w:r>
    </w:p>
    <w:p w:rsidR="00607476" w:rsidRPr="00607476" w:rsidRDefault="00607476" w:rsidP="00607476">
      <w:pPr>
        <w:numPr>
          <w:ilvl w:val="0"/>
          <w:numId w:val="2"/>
        </w:numPr>
        <w:spacing w:after="0" w:line="240" w:lineRule="auto"/>
        <w:ind w:left="0"/>
        <w:textAlignment w:val="baseline"/>
        <w:rPr>
          <w:rFonts w:ascii="Arial" w:eastAsia="Times New Roman" w:hAnsi="Arial" w:cs="Arial"/>
          <w:color w:val="333333"/>
          <w:sz w:val="20"/>
          <w:szCs w:val="20"/>
        </w:rPr>
      </w:pPr>
      <w:r w:rsidRPr="00607476">
        <w:rPr>
          <w:rFonts w:ascii="Arial" w:eastAsia="Times New Roman" w:hAnsi="Arial" w:cs="Arial"/>
          <w:b/>
          <w:bCs/>
          <w:color w:val="333333"/>
          <w:sz w:val="20"/>
          <w:szCs w:val="20"/>
          <w:bdr w:val="none" w:sz="0" w:space="0" w:color="auto" w:frame="1"/>
        </w:rPr>
        <w:t>Arm</w:t>
      </w:r>
      <w:r w:rsidRPr="00607476">
        <w:rPr>
          <w:rFonts w:ascii="Arial" w:eastAsia="Times New Roman" w:hAnsi="Arial" w:cs="Arial"/>
          <w:color w:val="333333"/>
          <w:sz w:val="20"/>
          <w:szCs w:val="20"/>
        </w:rPr>
        <w:t> connects to the base and supports the microscope head. It is also used to carry the microscope.</w:t>
      </w:r>
    </w:p>
    <w:p w:rsidR="00607476" w:rsidRPr="00607476" w:rsidRDefault="00607476" w:rsidP="00A42526">
      <w:pPr>
        <w:spacing w:after="150" w:line="240" w:lineRule="auto"/>
        <w:textAlignment w:val="baseline"/>
        <w:rPr>
          <w:rFonts w:ascii="Arial" w:eastAsia="Times New Roman" w:hAnsi="Arial" w:cs="Arial"/>
          <w:color w:val="333333"/>
          <w:sz w:val="20"/>
          <w:szCs w:val="20"/>
        </w:rPr>
      </w:pPr>
      <w:r w:rsidRPr="00607476">
        <w:rPr>
          <w:rFonts w:ascii="Arial" w:eastAsia="Times New Roman" w:hAnsi="Arial" w:cs="Arial"/>
          <w:color w:val="333333"/>
          <w:sz w:val="20"/>
          <w:szCs w:val="20"/>
        </w:rPr>
        <w:t>When carrying a compound microscope always take care to lift it by both the arm and base, simultaneously.</w:t>
      </w:r>
    </w:p>
    <w:p w:rsidR="00607476" w:rsidRPr="00607476" w:rsidRDefault="00607476" w:rsidP="00607476">
      <w:pPr>
        <w:spacing w:after="0" w:line="240" w:lineRule="auto"/>
        <w:rPr>
          <w:rFonts w:ascii="Times New Roman" w:eastAsia="Times New Roman" w:hAnsi="Times New Roman" w:cs="Times New Roman"/>
          <w:sz w:val="24"/>
          <w:szCs w:val="24"/>
        </w:rPr>
      </w:pPr>
      <w:r w:rsidRPr="00607476">
        <w:rPr>
          <w:rFonts w:ascii="Times New Roman" w:eastAsia="Times New Roman" w:hAnsi="Times New Roman" w:cs="Times New Roman"/>
          <w:noProof/>
          <w:sz w:val="24"/>
          <w:szCs w:val="24"/>
          <w:lang w:eastAsia="zh-CN"/>
        </w:rPr>
        <w:drawing>
          <wp:inline distT="0" distB="0" distL="0" distR="0">
            <wp:extent cx="3924300" cy="3924300"/>
            <wp:effectExtent l="0" t="0" r="0" b="0"/>
            <wp:docPr id="2" name="Picture 2" descr="Compound Microscop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ound Microscope Par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3924300"/>
                    </a:xfrm>
                    <a:prstGeom prst="rect">
                      <a:avLst/>
                    </a:prstGeom>
                    <a:noFill/>
                    <a:ln>
                      <a:noFill/>
                    </a:ln>
                  </pic:spPr>
                </pic:pic>
              </a:graphicData>
            </a:graphic>
          </wp:inline>
        </w:drawing>
      </w:r>
    </w:p>
    <w:p w:rsidR="00607476" w:rsidRPr="00607476" w:rsidRDefault="00607476" w:rsidP="003011BC">
      <w:pPr>
        <w:spacing w:after="0" w:line="240" w:lineRule="auto"/>
        <w:textAlignment w:val="baseline"/>
        <w:rPr>
          <w:rFonts w:ascii="Arial" w:eastAsia="Times New Roman" w:hAnsi="Arial" w:cs="Arial"/>
          <w:color w:val="333333"/>
          <w:sz w:val="20"/>
          <w:szCs w:val="20"/>
        </w:rPr>
      </w:pPr>
      <w:r w:rsidRPr="00607476">
        <w:rPr>
          <w:rFonts w:ascii="Arial" w:eastAsia="Times New Roman" w:hAnsi="Arial" w:cs="Arial"/>
          <w:b/>
          <w:bCs/>
          <w:color w:val="333333"/>
          <w:sz w:val="20"/>
          <w:szCs w:val="20"/>
          <w:bdr w:val="none" w:sz="0" w:space="0" w:color="auto" w:frame="1"/>
        </w:rPr>
        <w:t>OPTICAL COMPONENTS</w:t>
      </w:r>
    </w:p>
    <w:p w:rsidR="00607476" w:rsidRPr="00607476" w:rsidRDefault="00607476" w:rsidP="003011BC">
      <w:pPr>
        <w:spacing w:after="150" w:line="240" w:lineRule="auto"/>
        <w:textAlignment w:val="baseline"/>
        <w:rPr>
          <w:rFonts w:ascii="Arial" w:eastAsia="Times New Roman" w:hAnsi="Arial" w:cs="Arial"/>
          <w:color w:val="333333"/>
          <w:sz w:val="20"/>
          <w:szCs w:val="20"/>
        </w:rPr>
      </w:pPr>
      <w:r w:rsidRPr="00607476">
        <w:rPr>
          <w:rFonts w:ascii="Arial" w:eastAsia="Times New Roman" w:hAnsi="Arial" w:cs="Arial"/>
          <w:color w:val="333333"/>
          <w:sz w:val="20"/>
          <w:szCs w:val="20"/>
        </w:rPr>
        <w:t>There are two optical systems in a compound microscope: Eyepiece Lenses and Objective Lenses:</w:t>
      </w:r>
    </w:p>
    <w:p w:rsidR="00607476" w:rsidRPr="00607476" w:rsidRDefault="00607476" w:rsidP="003011BC">
      <w:pPr>
        <w:spacing w:after="0" w:line="240" w:lineRule="auto"/>
        <w:textAlignment w:val="baseline"/>
        <w:rPr>
          <w:rFonts w:ascii="Arial" w:eastAsia="Times New Roman" w:hAnsi="Arial" w:cs="Arial"/>
          <w:color w:val="333333"/>
          <w:sz w:val="20"/>
          <w:szCs w:val="20"/>
        </w:rPr>
      </w:pPr>
      <w:r w:rsidRPr="00607476">
        <w:rPr>
          <w:rFonts w:ascii="Arial" w:eastAsia="Times New Roman" w:hAnsi="Arial" w:cs="Arial"/>
          <w:b/>
          <w:bCs/>
          <w:color w:val="333333"/>
          <w:sz w:val="20"/>
          <w:szCs w:val="20"/>
          <w:bdr w:val="none" w:sz="0" w:space="0" w:color="auto" w:frame="1"/>
        </w:rPr>
        <w:t>Eyepiece or Ocular</w:t>
      </w:r>
      <w:r w:rsidRPr="00607476">
        <w:rPr>
          <w:rFonts w:ascii="Arial" w:eastAsia="Times New Roman" w:hAnsi="Arial" w:cs="Arial"/>
          <w:color w:val="333333"/>
          <w:sz w:val="20"/>
          <w:szCs w:val="20"/>
        </w:rPr>
        <w:t xml:space="preserve"> is what you look through at the top of the microscope. Typically, standard eyepieces have a magnifying power of 10x. </w:t>
      </w:r>
      <w:r w:rsidR="003011BC">
        <w:rPr>
          <w:rFonts w:ascii="Arial" w:eastAsia="Times New Roman" w:hAnsi="Arial" w:cs="Arial"/>
          <w:color w:val="333333"/>
          <w:sz w:val="20"/>
          <w:szCs w:val="20"/>
        </w:rPr>
        <w:t xml:space="preserve"> </w:t>
      </w:r>
    </w:p>
    <w:p w:rsidR="00607476" w:rsidRPr="00607476" w:rsidRDefault="00607476" w:rsidP="003011BC">
      <w:pPr>
        <w:spacing w:after="0" w:line="240" w:lineRule="auto"/>
        <w:textAlignment w:val="baseline"/>
        <w:rPr>
          <w:rFonts w:ascii="Arial" w:eastAsia="Times New Roman" w:hAnsi="Arial" w:cs="Arial"/>
          <w:color w:val="333333"/>
          <w:sz w:val="20"/>
          <w:szCs w:val="20"/>
        </w:rPr>
      </w:pPr>
      <w:r w:rsidRPr="00607476">
        <w:rPr>
          <w:rFonts w:ascii="Arial" w:eastAsia="Times New Roman" w:hAnsi="Arial" w:cs="Arial"/>
          <w:b/>
          <w:bCs/>
          <w:color w:val="333333"/>
          <w:sz w:val="20"/>
          <w:szCs w:val="20"/>
          <w:bdr w:val="none" w:sz="0" w:space="0" w:color="auto" w:frame="1"/>
        </w:rPr>
        <w:t>Eyepiece Tube</w:t>
      </w:r>
      <w:r w:rsidRPr="00607476">
        <w:rPr>
          <w:rFonts w:ascii="Arial" w:eastAsia="Times New Roman" w:hAnsi="Arial" w:cs="Arial"/>
          <w:color w:val="333333"/>
          <w:sz w:val="20"/>
          <w:szCs w:val="20"/>
        </w:rPr>
        <w:t> holds the eyepieces in place above the objective lens</w:t>
      </w:r>
      <w:r w:rsidR="003011BC">
        <w:rPr>
          <w:rFonts w:ascii="Arial" w:eastAsia="Times New Roman" w:hAnsi="Arial" w:cs="Arial"/>
          <w:color w:val="333333"/>
          <w:sz w:val="20"/>
          <w:szCs w:val="20"/>
        </w:rPr>
        <w:t>.</w:t>
      </w:r>
    </w:p>
    <w:p w:rsidR="00607476" w:rsidRPr="00607476" w:rsidRDefault="00607476" w:rsidP="003011BC">
      <w:pPr>
        <w:spacing w:after="0" w:line="240" w:lineRule="auto"/>
        <w:textAlignment w:val="baseline"/>
        <w:rPr>
          <w:rFonts w:ascii="Arial" w:eastAsia="Times New Roman" w:hAnsi="Arial" w:cs="Arial"/>
          <w:color w:val="333333"/>
          <w:sz w:val="20"/>
          <w:szCs w:val="20"/>
        </w:rPr>
      </w:pPr>
      <w:r w:rsidRPr="00607476">
        <w:rPr>
          <w:rFonts w:ascii="Arial" w:eastAsia="Times New Roman" w:hAnsi="Arial" w:cs="Arial"/>
          <w:b/>
          <w:bCs/>
          <w:color w:val="333333"/>
          <w:sz w:val="20"/>
          <w:szCs w:val="20"/>
          <w:bdr w:val="none" w:sz="0" w:space="0" w:color="auto" w:frame="1"/>
        </w:rPr>
        <w:t>Objective Lenses</w:t>
      </w:r>
      <w:r w:rsidRPr="00607476">
        <w:rPr>
          <w:rFonts w:ascii="Arial" w:eastAsia="Times New Roman" w:hAnsi="Arial" w:cs="Arial"/>
          <w:color w:val="333333"/>
          <w:sz w:val="20"/>
          <w:szCs w:val="20"/>
        </w:rPr>
        <w:t xml:space="preserve"> are the primary optical lenses on a microscope. They range from 4x-100x and typically, include, three, four or five on lens on most microscopes. </w:t>
      </w:r>
      <w:r w:rsidR="003011BC">
        <w:rPr>
          <w:rFonts w:ascii="Arial" w:eastAsia="Times New Roman" w:hAnsi="Arial" w:cs="Arial"/>
          <w:color w:val="333333"/>
          <w:sz w:val="20"/>
          <w:szCs w:val="20"/>
        </w:rPr>
        <w:t xml:space="preserve"> </w:t>
      </w:r>
    </w:p>
    <w:p w:rsidR="003011BC" w:rsidRDefault="00607476" w:rsidP="003011BC">
      <w:pPr>
        <w:spacing w:after="0" w:line="240" w:lineRule="auto"/>
        <w:textAlignment w:val="baseline"/>
        <w:rPr>
          <w:rFonts w:ascii="Arial" w:eastAsia="Times New Roman" w:hAnsi="Arial" w:cs="Arial"/>
          <w:color w:val="333333"/>
          <w:sz w:val="20"/>
          <w:szCs w:val="20"/>
        </w:rPr>
      </w:pPr>
      <w:r w:rsidRPr="00607476">
        <w:rPr>
          <w:rFonts w:ascii="Arial" w:eastAsia="Times New Roman" w:hAnsi="Arial" w:cs="Arial"/>
          <w:b/>
          <w:bCs/>
          <w:color w:val="333333"/>
          <w:sz w:val="20"/>
          <w:szCs w:val="20"/>
          <w:bdr w:val="none" w:sz="0" w:space="0" w:color="auto" w:frame="1"/>
        </w:rPr>
        <w:t>Nosepiece</w:t>
      </w:r>
      <w:r w:rsidRPr="00607476">
        <w:rPr>
          <w:rFonts w:ascii="Arial" w:eastAsia="Times New Roman" w:hAnsi="Arial" w:cs="Arial"/>
          <w:color w:val="333333"/>
          <w:sz w:val="20"/>
          <w:szCs w:val="20"/>
        </w:rPr>
        <w:t xml:space="preserve"> houses the objectives. </w:t>
      </w:r>
      <w:r w:rsidR="003011BC">
        <w:rPr>
          <w:rFonts w:ascii="Arial" w:eastAsia="Times New Roman" w:hAnsi="Arial" w:cs="Arial"/>
          <w:color w:val="333333"/>
          <w:sz w:val="20"/>
          <w:szCs w:val="20"/>
        </w:rPr>
        <w:t>This piece</w:t>
      </w:r>
      <w:r w:rsidRPr="00607476">
        <w:rPr>
          <w:rFonts w:ascii="Arial" w:eastAsia="Times New Roman" w:hAnsi="Arial" w:cs="Arial"/>
          <w:color w:val="333333"/>
          <w:sz w:val="20"/>
          <w:szCs w:val="20"/>
        </w:rPr>
        <w:t xml:space="preserve"> </w:t>
      </w:r>
      <w:r w:rsidR="003011BC">
        <w:rPr>
          <w:rFonts w:ascii="Arial" w:eastAsia="Times New Roman" w:hAnsi="Arial" w:cs="Arial"/>
          <w:color w:val="333333"/>
          <w:sz w:val="20"/>
          <w:szCs w:val="20"/>
        </w:rPr>
        <w:t>rotates</w:t>
      </w:r>
      <w:r w:rsidRPr="00607476">
        <w:rPr>
          <w:rFonts w:ascii="Arial" w:eastAsia="Times New Roman" w:hAnsi="Arial" w:cs="Arial"/>
          <w:color w:val="333333"/>
          <w:sz w:val="20"/>
          <w:szCs w:val="20"/>
        </w:rPr>
        <w:t xml:space="preserve"> so that different objectives can be conveniently selected. Standard objectives include 4x, 10x, 40x and 100x </w:t>
      </w:r>
    </w:p>
    <w:p w:rsidR="00607476" w:rsidRPr="00607476" w:rsidRDefault="00607476" w:rsidP="003011BC">
      <w:pPr>
        <w:spacing w:after="0" w:line="240" w:lineRule="auto"/>
        <w:textAlignment w:val="baseline"/>
        <w:rPr>
          <w:rFonts w:ascii="Arial" w:eastAsia="Times New Roman" w:hAnsi="Arial" w:cs="Arial"/>
          <w:color w:val="333333"/>
          <w:sz w:val="20"/>
          <w:szCs w:val="20"/>
        </w:rPr>
      </w:pPr>
      <w:r w:rsidRPr="00607476">
        <w:rPr>
          <w:rFonts w:ascii="Arial" w:eastAsia="Times New Roman" w:hAnsi="Arial" w:cs="Arial"/>
          <w:b/>
          <w:bCs/>
          <w:color w:val="333333"/>
          <w:sz w:val="20"/>
          <w:szCs w:val="20"/>
          <w:bdr w:val="none" w:sz="0" w:space="0" w:color="auto" w:frame="1"/>
        </w:rPr>
        <w:t>Coarse and Fine Focus knobs</w:t>
      </w:r>
      <w:r w:rsidRPr="00607476">
        <w:rPr>
          <w:rFonts w:ascii="Arial" w:eastAsia="Times New Roman" w:hAnsi="Arial" w:cs="Arial"/>
          <w:color w:val="333333"/>
          <w:sz w:val="20"/>
          <w:szCs w:val="20"/>
        </w:rPr>
        <w:t xml:space="preserve"> are used to focus the microscope. Increasingly, they are coaxial knobs - that is to say they are built on the same axis with the fine focus knob on the outside. </w:t>
      </w:r>
      <w:r w:rsidR="003011BC">
        <w:rPr>
          <w:rFonts w:ascii="Arial" w:eastAsia="Times New Roman" w:hAnsi="Arial" w:cs="Arial"/>
          <w:color w:val="333333"/>
          <w:sz w:val="20"/>
          <w:szCs w:val="20"/>
        </w:rPr>
        <w:t xml:space="preserve">Some microscopes they are separate knobs with the fine focus being smaller.  </w:t>
      </w:r>
      <w:r w:rsidRPr="00607476">
        <w:rPr>
          <w:rFonts w:ascii="Arial" w:eastAsia="Times New Roman" w:hAnsi="Arial" w:cs="Arial"/>
          <w:color w:val="333333"/>
          <w:sz w:val="20"/>
          <w:szCs w:val="20"/>
        </w:rPr>
        <w:t>Coaxial focus knobs are more convenient since the viewer does not have to grope for a different knob.</w:t>
      </w:r>
    </w:p>
    <w:p w:rsidR="00607476" w:rsidRPr="00607476" w:rsidRDefault="00607476" w:rsidP="003011BC">
      <w:pPr>
        <w:spacing w:after="0" w:line="240" w:lineRule="auto"/>
        <w:textAlignment w:val="baseline"/>
        <w:rPr>
          <w:rFonts w:ascii="Arial" w:eastAsia="Times New Roman" w:hAnsi="Arial" w:cs="Arial"/>
          <w:color w:val="333333"/>
          <w:sz w:val="20"/>
          <w:szCs w:val="20"/>
        </w:rPr>
      </w:pPr>
      <w:r w:rsidRPr="00607476">
        <w:rPr>
          <w:rFonts w:ascii="Arial" w:eastAsia="Times New Roman" w:hAnsi="Arial" w:cs="Arial"/>
          <w:b/>
          <w:bCs/>
          <w:color w:val="333333"/>
          <w:sz w:val="20"/>
          <w:szCs w:val="20"/>
          <w:bdr w:val="none" w:sz="0" w:space="0" w:color="auto" w:frame="1"/>
        </w:rPr>
        <w:t>Stage Clips</w:t>
      </w:r>
      <w:r w:rsidRPr="00607476">
        <w:rPr>
          <w:rFonts w:ascii="Arial" w:eastAsia="Times New Roman" w:hAnsi="Arial" w:cs="Arial"/>
          <w:color w:val="333333"/>
          <w:sz w:val="20"/>
          <w:szCs w:val="20"/>
        </w:rPr>
        <w:t xml:space="preserve"> are used </w:t>
      </w:r>
      <w:r w:rsidR="003011BC">
        <w:rPr>
          <w:rFonts w:ascii="Arial" w:eastAsia="Times New Roman" w:hAnsi="Arial" w:cs="Arial"/>
          <w:color w:val="333333"/>
          <w:sz w:val="20"/>
          <w:szCs w:val="20"/>
        </w:rPr>
        <w:t>to hold the slide in place</w:t>
      </w:r>
      <w:r w:rsidRPr="00607476">
        <w:rPr>
          <w:rFonts w:ascii="Arial" w:eastAsia="Times New Roman" w:hAnsi="Arial" w:cs="Arial"/>
          <w:color w:val="333333"/>
          <w:sz w:val="20"/>
          <w:szCs w:val="20"/>
        </w:rPr>
        <w:t>. The viewer is required to move the slide manually to view different sections of the specimen.</w:t>
      </w:r>
    </w:p>
    <w:p w:rsidR="00607476" w:rsidRPr="00607476" w:rsidRDefault="00607476" w:rsidP="003011BC">
      <w:pPr>
        <w:spacing w:after="0" w:line="240" w:lineRule="auto"/>
        <w:textAlignment w:val="baseline"/>
        <w:rPr>
          <w:rFonts w:ascii="Arial" w:eastAsia="Times New Roman" w:hAnsi="Arial" w:cs="Arial"/>
          <w:color w:val="333333"/>
          <w:sz w:val="20"/>
          <w:szCs w:val="20"/>
        </w:rPr>
      </w:pPr>
      <w:r w:rsidRPr="00607476">
        <w:rPr>
          <w:rFonts w:ascii="Arial" w:eastAsia="Times New Roman" w:hAnsi="Arial" w:cs="Arial"/>
          <w:b/>
          <w:bCs/>
          <w:color w:val="333333"/>
          <w:sz w:val="20"/>
          <w:szCs w:val="20"/>
          <w:bdr w:val="none" w:sz="0" w:space="0" w:color="auto" w:frame="1"/>
        </w:rPr>
        <w:t>Illuminator</w:t>
      </w:r>
      <w:r w:rsidRPr="00607476">
        <w:rPr>
          <w:rFonts w:ascii="Arial" w:eastAsia="Times New Roman" w:hAnsi="Arial" w:cs="Arial"/>
          <w:color w:val="333333"/>
          <w:sz w:val="20"/>
          <w:szCs w:val="20"/>
        </w:rPr>
        <w:t> is the light source for a microscope, typically located in the base of the microscope</w:t>
      </w:r>
      <w:r w:rsidR="003011BC">
        <w:rPr>
          <w:rFonts w:ascii="Arial" w:eastAsia="Times New Roman" w:hAnsi="Arial" w:cs="Arial"/>
          <w:color w:val="333333"/>
          <w:sz w:val="20"/>
          <w:szCs w:val="20"/>
        </w:rPr>
        <w:t xml:space="preserve"> </w:t>
      </w:r>
    </w:p>
    <w:p w:rsidR="00607476" w:rsidRPr="00607476" w:rsidRDefault="00607476" w:rsidP="003011BC">
      <w:pPr>
        <w:spacing w:after="0" w:line="240" w:lineRule="auto"/>
        <w:textAlignment w:val="baseline"/>
        <w:rPr>
          <w:rFonts w:ascii="Arial" w:eastAsia="Times New Roman" w:hAnsi="Arial" w:cs="Arial"/>
          <w:color w:val="333333"/>
          <w:sz w:val="20"/>
          <w:szCs w:val="20"/>
        </w:rPr>
      </w:pPr>
      <w:r w:rsidRPr="00607476">
        <w:rPr>
          <w:rFonts w:ascii="Arial" w:eastAsia="Times New Roman" w:hAnsi="Arial" w:cs="Arial"/>
          <w:b/>
          <w:bCs/>
          <w:color w:val="333333"/>
          <w:sz w:val="20"/>
          <w:szCs w:val="20"/>
          <w:bdr w:val="none" w:sz="0" w:space="0" w:color="auto" w:frame="1"/>
        </w:rPr>
        <w:t>Condenser</w:t>
      </w:r>
      <w:r w:rsidRPr="00607476">
        <w:rPr>
          <w:rFonts w:ascii="Arial" w:eastAsia="Times New Roman" w:hAnsi="Arial" w:cs="Arial"/>
          <w:color w:val="333333"/>
          <w:sz w:val="20"/>
          <w:szCs w:val="20"/>
        </w:rPr>
        <w:t> is used to collect and focus the light from the illuminator on to the specimen. It is located under the stage often in conjunction with an iris diaphragm.</w:t>
      </w:r>
    </w:p>
    <w:p w:rsidR="00607476" w:rsidRPr="00607476" w:rsidRDefault="00607476" w:rsidP="003011BC">
      <w:pPr>
        <w:spacing w:after="0" w:line="240" w:lineRule="auto"/>
        <w:textAlignment w:val="baseline"/>
        <w:rPr>
          <w:rFonts w:ascii="Arial" w:eastAsia="Times New Roman" w:hAnsi="Arial" w:cs="Arial"/>
          <w:color w:val="333333"/>
          <w:sz w:val="20"/>
          <w:szCs w:val="20"/>
        </w:rPr>
      </w:pPr>
      <w:r w:rsidRPr="00607476">
        <w:rPr>
          <w:rFonts w:ascii="Arial" w:eastAsia="Times New Roman" w:hAnsi="Arial" w:cs="Arial"/>
          <w:b/>
          <w:bCs/>
          <w:color w:val="333333"/>
          <w:sz w:val="20"/>
          <w:szCs w:val="20"/>
          <w:bdr w:val="none" w:sz="0" w:space="0" w:color="auto" w:frame="1"/>
        </w:rPr>
        <w:t>Iris Diaphragm </w:t>
      </w:r>
      <w:r w:rsidRPr="00607476">
        <w:rPr>
          <w:rFonts w:ascii="Arial" w:eastAsia="Times New Roman" w:hAnsi="Arial" w:cs="Arial"/>
          <w:color w:val="333333"/>
          <w:sz w:val="20"/>
          <w:szCs w:val="20"/>
        </w:rPr>
        <w:t xml:space="preserve">controls the amount of light reaching the specimen. It is located above the condenser and below the stage. </w:t>
      </w:r>
    </w:p>
    <w:p w:rsidR="00857DCD" w:rsidRPr="00857DCD" w:rsidRDefault="00857DCD"/>
    <w:sectPr w:rsidR="00857DCD" w:rsidRPr="00857DCD" w:rsidSect="0060747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756CC"/>
    <w:multiLevelType w:val="multilevel"/>
    <w:tmpl w:val="30E4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8822AD"/>
    <w:multiLevelType w:val="multilevel"/>
    <w:tmpl w:val="FCF8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CD"/>
    <w:rsid w:val="003011BC"/>
    <w:rsid w:val="004B75D5"/>
    <w:rsid w:val="00607476"/>
    <w:rsid w:val="00857DCD"/>
    <w:rsid w:val="00A42526"/>
    <w:rsid w:val="00A76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BC2F6-D3E7-4240-BAD3-53FAD33D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DCD"/>
    <w:rPr>
      <w:color w:val="0563C1" w:themeColor="hyperlink"/>
      <w:u w:val="single"/>
    </w:rPr>
  </w:style>
  <w:style w:type="character" w:customStyle="1" w:styleId="Heading2Char">
    <w:name w:val="Heading 2 Char"/>
    <w:basedOn w:val="DefaultParagraphFont"/>
    <w:link w:val="Heading2"/>
    <w:uiPriority w:val="9"/>
    <w:rsid w:val="00857DCD"/>
    <w:rPr>
      <w:rFonts w:ascii="Times New Roman" w:eastAsia="Times New Roman" w:hAnsi="Times New Roman" w:cs="Times New Roman"/>
      <w:b/>
      <w:bCs/>
      <w:sz w:val="36"/>
      <w:szCs w:val="36"/>
    </w:rPr>
  </w:style>
  <w:style w:type="character" w:styleId="Emphasis">
    <w:name w:val="Emphasis"/>
    <w:basedOn w:val="DefaultParagraphFont"/>
    <w:uiPriority w:val="20"/>
    <w:qFormat/>
    <w:rsid w:val="00857DCD"/>
    <w:rPr>
      <w:i/>
      <w:iCs/>
    </w:rPr>
  </w:style>
  <w:style w:type="character" w:customStyle="1" w:styleId="apple-converted-space">
    <w:name w:val="apple-converted-space"/>
    <w:basedOn w:val="DefaultParagraphFont"/>
    <w:rsid w:val="00857DCD"/>
  </w:style>
  <w:style w:type="character" w:styleId="Strong">
    <w:name w:val="Strong"/>
    <w:basedOn w:val="DefaultParagraphFont"/>
    <w:uiPriority w:val="22"/>
    <w:qFormat/>
    <w:rsid w:val="00857DCD"/>
    <w:rPr>
      <w:b/>
      <w:bCs/>
    </w:rPr>
  </w:style>
  <w:style w:type="character" w:customStyle="1" w:styleId="katex-mathml">
    <w:name w:val="katex-mathml"/>
    <w:basedOn w:val="DefaultParagraphFont"/>
    <w:rsid w:val="00857DCD"/>
  </w:style>
  <w:style w:type="character" w:customStyle="1" w:styleId="mord">
    <w:name w:val="mord"/>
    <w:basedOn w:val="DefaultParagraphFont"/>
    <w:rsid w:val="00857DCD"/>
  </w:style>
  <w:style w:type="character" w:customStyle="1" w:styleId="fontsize-ensurer">
    <w:name w:val="fontsize-ensurer"/>
    <w:basedOn w:val="DefaultParagraphFont"/>
    <w:rsid w:val="00857DCD"/>
  </w:style>
  <w:style w:type="character" w:customStyle="1" w:styleId="baseline-fix">
    <w:name w:val="baseline-fix"/>
    <w:basedOn w:val="DefaultParagraphFont"/>
    <w:rsid w:val="00857DCD"/>
  </w:style>
  <w:style w:type="paragraph" w:styleId="NormalWeb">
    <w:name w:val="Normal (Web)"/>
    <w:basedOn w:val="Normal"/>
    <w:uiPriority w:val="99"/>
    <w:semiHidden/>
    <w:unhideWhenUsed/>
    <w:rsid w:val="00607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0425">
      <w:bodyDiv w:val="1"/>
      <w:marLeft w:val="0"/>
      <w:marRight w:val="0"/>
      <w:marTop w:val="0"/>
      <w:marBottom w:val="0"/>
      <w:divBdr>
        <w:top w:val="none" w:sz="0" w:space="0" w:color="auto"/>
        <w:left w:val="none" w:sz="0" w:space="0" w:color="auto"/>
        <w:bottom w:val="none" w:sz="0" w:space="0" w:color="auto"/>
        <w:right w:val="none" w:sz="0" w:space="0" w:color="auto"/>
      </w:divBdr>
      <w:divsChild>
        <w:div w:id="913395304">
          <w:marLeft w:val="0"/>
          <w:marRight w:val="0"/>
          <w:marTop w:val="0"/>
          <w:marBottom w:val="0"/>
          <w:divBdr>
            <w:top w:val="none" w:sz="0" w:space="0" w:color="auto"/>
            <w:left w:val="none" w:sz="0" w:space="0" w:color="auto"/>
            <w:bottom w:val="none" w:sz="0" w:space="0" w:color="auto"/>
            <w:right w:val="none" w:sz="0" w:space="0" w:color="auto"/>
          </w:divBdr>
        </w:div>
        <w:div w:id="399795641">
          <w:marLeft w:val="0"/>
          <w:marRight w:val="0"/>
          <w:marTop w:val="0"/>
          <w:marBottom w:val="0"/>
          <w:divBdr>
            <w:top w:val="none" w:sz="0" w:space="0" w:color="auto"/>
            <w:left w:val="none" w:sz="0" w:space="0" w:color="auto"/>
            <w:bottom w:val="none" w:sz="0" w:space="0" w:color="auto"/>
            <w:right w:val="none" w:sz="0" w:space="0" w:color="auto"/>
          </w:divBdr>
          <w:divsChild>
            <w:div w:id="478455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69053375">
      <w:bodyDiv w:val="1"/>
      <w:marLeft w:val="0"/>
      <w:marRight w:val="0"/>
      <w:marTop w:val="0"/>
      <w:marBottom w:val="0"/>
      <w:divBdr>
        <w:top w:val="none" w:sz="0" w:space="0" w:color="auto"/>
        <w:left w:val="none" w:sz="0" w:space="0" w:color="auto"/>
        <w:bottom w:val="none" w:sz="0" w:space="0" w:color="auto"/>
        <w:right w:val="none" w:sz="0" w:space="0" w:color="auto"/>
      </w:divBdr>
      <w:divsChild>
        <w:div w:id="238758825">
          <w:marLeft w:val="0"/>
          <w:marRight w:val="0"/>
          <w:marTop w:val="0"/>
          <w:marBottom w:val="0"/>
          <w:divBdr>
            <w:top w:val="none" w:sz="0" w:space="0" w:color="auto"/>
            <w:left w:val="none" w:sz="0" w:space="0" w:color="auto"/>
            <w:bottom w:val="none" w:sz="0" w:space="0" w:color="auto"/>
            <w:right w:val="none" w:sz="0" w:space="0" w:color="auto"/>
          </w:divBdr>
          <w:divsChild>
            <w:div w:id="520094697">
              <w:marLeft w:val="0"/>
              <w:marRight w:val="0"/>
              <w:marTop w:val="0"/>
              <w:marBottom w:val="480"/>
              <w:divBdr>
                <w:top w:val="none" w:sz="0" w:space="0" w:color="auto"/>
                <w:left w:val="none" w:sz="0" w:space="0" w:color="auto"/>
                <w:bottom w:val="none" w:sz="0" w:space="0" w:color="auto"/>
                <w:right w:val="none" w:sz="0" w:space="0" w:color="auto"/>
              </w:divBdr>
              <w:divsChild>
                <w:div w:id="63534539">
                  <w:marLeft w:val="0"/>
                  <w:marRight w:val="0"/>
                  <w:marTop w:val="0"/>
                  <w:marBottom w:val="0"/>
                  <w:divBdr>
                    <w:top w:val="none" w:sz="0" w:space="0" w:color="auto"/>
                    <w:left w:val="none" w:sz="0" w:space="0" w:color="auto"/>
                    <w:bottom w:val="none" w:sz="0" w:space="0" w:color="auto"/>
                    <w:right w:val="none" w:sz="0" w:space="0" w:color="auto"/>
                  </w:divBdr>
                  <w:divsChild>
                    <w:div w:id="337971377">
                      <w:marLeft w:val="0"/>
                      <w:marRight w:val="0"/>
                      <w:marTop w:val="0"/>
                      <w:marBottom w:val="0"/>
                      <w:divBdr>
                        <w:top w:val="none" w:sz="0" w:space="0" w:color="auto"/>
                        <w:left w:val="none" w:sz="0" w:space="0" w:color="auto"/>
                        <w:bottom w:val="none" w:sz="0" w:space="0" w:color="auto"/>
                        <w:right w:val="none" w:sz="0" w:space="0" w:color="auto"/>
                      </w:divBdr>
                    </w:div>
                    <w:div w:id="1813987497">
                      <w:marLeft w:val="0"/>
                      <w:marRight w:val="0"/>
                      <w:marTop w:val="0"/>
                      <w:marBottom w:val="0"/>
                      <w:divBdr>
                        <w:top w:val="none" w:sz="0" w:space="0" w:color="auto"/>
                        <w:left w:val="none" w:sz="0" w:space="0" w:color="auto"/>
                        <w:bottom w:val="none" w:sz="0" w:space="0" w:color="auto"/>
                        <w:right w:val="none" w:sz="0" w:space="0" w:color="auto"/>
                      </w:divBdr>
                      <w:divsChild>
                        <w:div w:id="545605483">
                          <w:marLeft w:val="0"/>
                          <w:marRight w:val="0"/>
                          <w:marTop w:val="0"/>
                          <w:marBottom w:val="480"/>
                          <w:divBdr>
                            <w:top w:val="none" w:sz="0" w:space="0" w:color="auto"/>
                            <w:left w:val="none" w:sz="0" w:space="0" w:color="auto"/>
                            <w:bottom w:val="none" w:sz="0" w:space="0" w:color="auto"/>
                            <w:right w:val="none" w:sz="0" w:space="0" w:color="auto"/>
                          </w:divBdr>
                          <w:divsChild>
                            <w:div w:id="20233142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56031665">
                      <w:marLeft w:val="0"/>
                      <w:marRight w:val="0"/>
                      <w:marTop w:val="0"/>
                      <w:marBottom w:val="0"/>
                      <w:divBdr>
                        <w:top w:val="none" w:sz="0" w:space="0" w:color="auto"/>
                        <w:left w:val="none" w:sz="0" w:space="0" w:color="auto"/>
                        <w:bottom w:val="none" w:sz="0" w:space="0" w:color="auto"/>
                        <w:right w:val="none" w:sz="0" w:space="0" w:color="auto"/>
                      </w:divBdr>
                      <w:divsChild>
                        <w:div w:id="2107114213">
                          <w:marLeft w:val="0"/>
                          <w:marRight w:val="0"/>
                          <w:marTop w:val="0"/>
                          <w:marBottom w:val="0"/>
                          <w:divBdr>
                            <w:top w:val="none" w:sz="0" w:space="0" w:color="auto"/>
                            <w:left w:val="none" w:sz="0" w:space="0" w:color="auto"/>
                            <w:bottom w:val="none" w:sz="0" w:space="0" w:color="auto"/>
                            <w:right w:val="none" w:sz="0" w:space="0" w:color="auto"/>
                          </w:divBdr>
                          <w:divsChild>
                            <w:div w:id="468789651">
                              <w:marLeft w:val="0"/>
                              <w:marRight w:val="0"/>
                              <w:marTop w:val="0"/>
                              <w:marBottom w:val="480"/>
                              <w:divBdr>
                                <w:top w:val="none" w:sz="0" w:space="0" w:color="auto"/>
                                <w:left w:val="none" w:sz="0" w:space="0" w:color="auto"/>
                                <w:bottom w:val="none" w:sz="0" w:space="0" w:color="auto"/>
                                <w:right w:val="none" w:sz="0" w:space="0" w:color="auto"/>
                              </w:divBdr>
                              <w:divsChild>
                                <w:div w:id="98929004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79949">
          <w:marLeft w:val="0"/>
          <w:marRight w:val="0"/>
          <w:marTop w:val="0"/>
          <w:marBottom w:val="0"/>
          <w:divBdr>
            <w:top w:val="none" w:sz="0" w:space="0" w:color="auto"/>
            <w:left w:val="none" w:sz="0" w:space="0" w:color="auto"/>
            <w:bottom w:val="none" w:sz="0" w:space="0" w:color="auto"/>
            <w:right w:val="none" w:sz="0" w:space="0" w:color="auto"/>
          </w:divBdr>
          <w:divsChild>
            <w:div w:id="2358248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12230080">
      <w:bodyDiv w:val="1"/>
      <w:marLeft w:val="0"/>
      <w:marRight w:val="0"/>
      <w:marTop w:val="0"/>
      <w:marBottom w:val="0"/>
      <w:divBdr>
        <w:top w:val="none" w:sz="0" w:space="0" w:color="auto"/>
        <w:left w:val="none" w:sz="0" w:space="0" w:color="auto"/>
        <w:bottom w:val="none" w:sz="0" w:space="0" w:color="auto"/>
        <w:right w:val="none" w:sz="0" w:space="0" w:color="auto"/>
      </w:divBdr>
      <w:divsChild>
        <w:div w:id="1353067767">
          <w:marLeft w:val="0"/>
          <w:marRight w:val="0"/>
          <w:marTop w:val="0"/>
          <w:marBottom w:val="0"/>
          <w:divBdr>
            <w:top w:val="none" w:sz="0" w:space="0" w:color="auto"/>
            <w:left w:val="none" w:sz="0" w:space="0" w:color="auto"/>
            <w:bottom w:val="none" w:sz="0" w:space="0" w:color="auto"/>
            <w:right w:val="none" w:sz="0" w:space="0" w:color="auto"/>
          </w:divBdr>
        </w:div>
        <w:div w:id="1050615167">
          <w:marLeft w:val="0"/>
          <w:marRight w:val="0"/>
          <w:marTop w:val="0"/>
          <w:marBottom w:val="0"/>
          <w:divBdr>
            <w:top w:val="none" w:sz="0" w:space="0" w:color="auto"/>
            <w:left w:val="none" w:sz="0" w:space="0" w:color="auto"/>
            <w:bottom w:val="none" w:sz="0" w:space="0" w:color="auto"/>
            <w:right w:val="none" w:sz="0" w:space="0" w:color="auto"/>
          </w:divBdr>
          <w:divsChild>
            <w:div w:id="288249403">
              <w:marLeft w:val="0"/>
              <w:marRight w:val="0"/>
              <w:marTop w:val="0"/>
              <w:marBottom w:val="480"/>
              <w:divBdr>
                <w:top w:val="none" w:sz="0" w:space="0" w:color="auto"/>
                <w:left w:val="none" w:sz="0" w:space="0" w:color="auto"/>
                <w:bottom w:val="none" w:sz="0" w:space="0" w:color="auto"/>
                <w:right w:val="none" w:sz="0" w:space="0" w:color="auto"/>
              </w:divBdr>
            </w:div>
          </w:divsChild>
        </w:div>
        <w:div w:id="1599437803">
          <w:marLeft w:val="0"/>
          <w:marRight w:val="0"/>
          <w:marTop w:val="0"/>
          <w:marBottom w:val="0"/>
          <w:divBdr>
            <w:top w:val="none" w:sz="0" w:space="0" w:color="auto"/>
            <w:left w:val="none" w:sz="0" w:space="0" w:color="auto"/>
            <w:bottom w:val="none" w:sz="0" w:space="0" w:color="auto"/>
            <w:right w:val="none" w:sz="0" w:space="0" w:color="auto"/>
          </w:divBdr>
          <w:divsChild>
            <w:div w:id="278297875">
              <w:marLeft w:val="0"/>
              <w:marRight w:val="0"/>
              <w:marTop w:val="0"/>
              <w:marBottom w:val="480"/>
              <w:divBdr>
                <w:top w:val="none" w:sz="0" w:space="0" w:color="auto"/>
                <w:left w:val="none" w:sz="0" w:space="0" w:color="auto"/>
                <w:bottom w:val="none" w:sz="0" w:space="0" w:color="auto"/>
                <w:right w:val="none" w:sz="0" w:space="0" w:color="auto"/>
              </w:divBdr>
            </w:div>
          </w:divsChild>
        </w:div>
        <w:div w:id="1672298705">
          <w:marLeft w:val="0"/>
          <w:marRight w:val="0"/>
          <w:marTop w:val="0"/>
          <w:marBottom w:val="0"/>
          <w:divBdr>
            <w:top w:val="none" w:sz="0" w:space="0" w:color="auto"/>
            <w:left w:val="none" w:sz="0" w:space="0" w:color="auto"/>
            <w:bottom w:val="none" w:sz="0" w:space="0" w:color="auto"/>
            <w:right w:val="none" w:sz="0" w:space="0" w:color="auto"/>
          </w:divBdr>
          <w:divsChild>
            <w:div w:id="2636116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04451493">
      <w:bodyDiv w:val="1"/>
      <w:marLeft w:val="0"/>
      <w:marRight w:val="0"/>
      <w:marTop w:val="0"/>
      <w:marBottom w:val="0"/>
      <w:divBdr>
        <w:top w:val="none" w:sz="0" w:space="0" w:color="auto"/>
        <w:left w:val="none" w:sz="0" w:space="0" w:color="auto"/>
        <w:bottom w:val="none" w:sz="0" w:space="0" w:color="auto"/>
        <w:right w:val="none" w:sz="0" w:space="0" w:color="auto"/>
      </w:divBdr>
    </w:div>
    <w:div w:id="1352684180">
      <w:bodyDiv w:val="1"/>
      <w:marLeft w:val="0"/>
      <w:marRight w:val="0"/>
      <w:marTop w:val="0"/>
      <w:marBottom w:val="0"/>
      <w:divBdr>
        <w:top w:val="none" w:sz="0" w:space="0" w:color="auto"/>
        <w:left w:val="none" w:sz="0" w:space="0" w:color="auto"/>
        <w:bottom w:val="none" w:sz="0" w:space="0" w:color="auto"/>
        <w:right w:val="none" w:sz="0" w:space="0" w:color="auto"/>
      </w:divBdr>
      <w:divsChild>
        <w:div w:id="135803586">
          <w:marLeft w:val="0"/>
          <w:marRight w:val="0"/>
          <w:marTop w:val="0"/>
          <w:marBottom w:val="0"/>
          <w:divBdr>
            <w:top w:val="none" w:sz="0" w:space="0" w:color="auto"/>
            <w:left w:val="none" w:sz="0" w:space="0" w:color="auto"/>
            <w:bottom w:val="none" w:sz="0" w:space="0" w:color="auto"/>
            <w:right w:val="none" w:sz="0" w:space="0" w:color="auto"/>
          </w:divBdr>
        </w:div>
        <w:div w:id="18820855">
          <w:marLeft w:val="0"/>
          <w:marRight w:val="0"/>
          <w:marTop w:val="0"/>
          <w:marBottom w:val="0"/>
          <w:divBdr>
            <w:top w:val="none" w:sz="0" w:space="0" w:color="auto"/>
            <w:left w:val="none" w:sz="0" w:space="0" w:color="auto"/>
            <w:bottom w:val="none" w:sz="0" w:space="0" w:color="auto"/>
            <w:right w:val="none" w:sz="0" w:space="0" w:color="auto"/>
          </w:divBdr>
          <w:divsChild>
            <w:div w:id="1609268196">
              <w:marLeft w:val="0"/>
              <w:marRight w:val="0"/>
              <w:marTop w:val="0"/>
              <w:marBottom w:val="480"/>
              <w:divBdr>
                <w:top w:val="none" w:sz="0" w:space="0" w:color="auto"/>
                <w:left w:val="none" w:sz="0" w:space="0" w:color="auto"/>
                <w:bottom w:val="none" w:sz="0" w:space="0" w:color="auto"/>
                <w:right w:val="none" w:sz="0" w:space="0" w:color="auto"/>
              </w:divBdr>
            </w:div>
          </w:divsChild>
        </w:div>
        <w:div w:id="1444569000">
          <w:marLeft w:val="0"/>
          <w:marRight w:val="0"/>
          <w:marTop w:val="0"/>
          <w:marBottom w:val="0"/>
          <w:divBdr>
            <w:top w:val="none" w:sz="0" w:space="0" w:color="auto"/>
            <w:left w:val="none" w:sz="0" w:space="0" w:color="auto"/>
            <w:bottom w:val="none" w:sz="0" w:space="0" w:color="auto"/>
            <w:right w:val="none" w:sz="0" w:space="0" w:color="auto"/>
          </w:divBdr>
          <w:divsChild>
            <w:div w:id="1534922058">
              <w:marLeft w:val="0"/>
              <w:marRight w:val="0"/>
              <w:marTop w:val="0"/>
              <w:marBottom w:val="480"/>
              <w:divBdr>
                <w:top w:val="none" w:sz="0" w:space="0" w:color="auto"/>
                <w:left w:val="none" w:sz="0" w:space="0" w:color="auto"/>
                <w:bottom w:val="none" w:sz="0" w:space="0" w:color="auto"/>
                <w:right w:val="none" w:sz="0" w:space="0" w:color="auto"/>
              </w:divBdr>
            </w:div>
          </w:divsChild>
        </w:div>
        <w:div w:id="144515855">
          <w:marLeft w:val="0"/>
          <w:marRight w:val="0"/>
          <w:marTop w:val="0"/>
          <w:marBottom w:val="0"/>
          <w:divBdr>
            <w:top w:val="none" w:sz="0" w:space="0" w:color="auto"/>
            <w:left w:val="none" w:sz="0" w:space="0" w:color="auto"/>
            <w:bottom w:val="none" w:sz="0" w:space="0" w:color="auto"/>
            <w:right w:val="none" w:sz="0" w:space="0" w:color="auto"/>
          </w:divBdr>
          <w:divsChild>
            <w:div w:id="1407024347">
              <w:marLeft w:val="0"/>
              <w:marRight w:val="0"/>
              <w:marTop w:val="0"/>
              <w:marBottom w:val="480"/>
              <w:divBdr>
                <w:top w:val="none" w:sz="0" w:space="0" w:color="auto"/>
                <w:left w:val="none" w:sz="0" w:space="0" w:color="auto"/>
                <w:bottom w:val="none" w:sz="0" w:space="0" w:color="auto"/>
                <w:right w:val="none" w:sz="0" w:space="0" w:color="auto"/>
              </w:divBdr>
            </w:div>
          </w:divsChild>
        </w:div>
        <w:div w:id="516432951">
          <w:marLeft w:val="0"/>
          <w:marRight w:val="0"/>
          <w:marTop w:val="0"/>
          <w:marBottom w:val="0"/>
          <w:divBdr>
            <w:top w:val="none" w:sz="0" w:space="0" w:color="auto"/>
            <w:left w:val="none" w:sz="0" w:space="0" w:color="auto"/>
            <w:bottom w:val="none" w:sz="0" w:space="0" w:color="auto"/>
            <w:right w:val="none" w:sz="0" w:space="0" w:color="auto"/>
          </w:divBdr>
          <w:divsChild>
            <w:div w:id="268853309">
              <w:marLeft w:val="0"/>
              <w:marRight w:val="0"/>
              <w:marTop w:val="0"/>
              <w:marBottom w:val="480"/>
              <w:divBdr>
                <w:top w:val="none" w:sz="0" w:space="0" w:color="auto"/>
                <w:left w:val="none" w:sz="0" w:space="0" w:color="auto"/>
                <w:bottom w:val="none" w:sz="0" w:space="0" w:color="auto"/>
                <w:right w:val="none" w:sz="0" w:space="0" w:color="auto"/>
              </w:divBdr>
            </w:div>
          </w:divsChild>
        </w:div>
        <w:div w:id="195118477">
          <w:marLeft w:val="0"/>
          <w:marRight w:val="0"/>
          <w:marTop w:val="0"/>
          <w:marBottom w:val="0"/>
          <w:divBdr>
            <w:top w:val="none" w:sz="0" w:space="0" w:color="auto"/>
            <w:left w:val="none" w:sz="0" w:space="0" w:color="auto"/>
            <w:bottom w:val="none" w:sz="0" w:space="0" w:color="auto"/>
            <w:right w:val="none" w:sz="0" w:space="0" w:color="auto"/>
          </w:divBdr>
          <w:divsChild>
            <w:div w:id="1301351265">
              <w:marLeft w:val="0"/>
              <w:marRight w:val="0"/>
              <w:marTop w:val="0"/>
              <w:marBottom w:val="480"/>
              <w:divBdr>
                <w:top w:val="none" w:sz="0" w:space="0" w:color="auto"/>
                <w:left w:val="none" w:sz="0" w:space="0" w:color="auto"/>
                <w:bottom w:val="none" w:sz="0" w:space="0" w:color="auto"/>
                <w:right w:val="none" w:sz="0" w:space="0" w:color="auto"/>
              </w:divBdr>
            </w:div>
            <w:div w:id="1693065355">
              <w:marLeft w:val="0"/>
              <w:marRight w:val="0"/>
              <w:marTop w:val="0"/>
              <w:marBottom w:val="480"/>
              <w:divBdr>
                <w:top w:val="none" w:sz="0" w:space="0" w:color="auto"/>
                <w:left w:val="none" w:sz="0" w:space="0" w:color="auto"/>
                <w:bottom w:val="none" w:sz="0" w:space="0" w:color="auto"/>
                <w:right w:val="none" w:sz="0" w:space="0" w:color="auto"/>
              </w:divBdr>
              <w:divsChild>
                <w:div w:id="1810631473">
                  <w:marLeft w:val="0"/>
                  <w:marRight w:val="0"/>
                  <w:marTop w:val="0"/>
                  <w:marBottom w:val="0"/>
                  <w:divBdr>
                    <w:top w:val="none" w:sz="0" w:space="0" w:color="auto"/>
                    <w:left w:val="none" w:sz="0" w:space="0" w:color="auto"/>
                    <w:bottom w:val="none" w:sz="0" w:space="0" w:color="auto"/>
                    <w:right w:val="none" w:sz="0" w:space="0" w:color="auto"/>
                  </w:divBdr>
                  <w:divsChild>
                    <w:div w:id="713500954">
                      <w:marLeft w:val="0"/>
                      <w:marRight w:val="0"/>
                      <w:marTop w:val="0"/>
                      <w:marBottom w:val="0"/>
                      <w:divBdr>
                        <w:top w:val="none" w:sz="0" w:space="0" w:color="auto"/>
                        <w:left w:val="none" w:sz="0" w:space="0" w:color="auto"/>
                        <w:bottom w:val="none" w:sz="0" w:space="0" w:color="auto"/>
                        <w:right w:val="none" w:sz="0" w:space="0" w:color="auto"/>
                      </w:divBdr>
                      <w:divsChild>
                        <w:div w:id="67580720">
                          <w:marLeft w:val="0"/>
                          <w:marRight w:val="0"/>
                          <w:marTop w:val="0"/>
                          <w:marBottom w:val="0"/>
                          <w:divBdr>
                            <w:top w:val="none" w:sz="0" w:space="0" w:color="auto"/>
                            <w:left w:val="none" w:sz="0" w:space="0" w:color="auto"/>
                            <w:bottom w:val="none" w:sz="0" w:space="0" w:color="auto"/>
                            <w:right w:val="none" w:sz="0" w:space="0" w:color="auto"/>
                          </w:divBdr>
                        </w:div>
                        <w:div w:id="252738943">
                          <w:marLeft w:val="0"/>
                          <w:marRight w:val="0"/>
                          <w:marTop w:val="0"/>
                          <w:marBottom w:val="0"/>
                          <w:divBdr>
                            <w:top w:val="none" w:sz="0" w:space="0" w:color="auto"/>
                            <w:left w:val="none" w:sz="0" w:space="0" w:color="auto"/>
                            <w:bottom w:val="none" w:sz="0" w:space="0" w:color="auto"/>
                            <w:right w:val="none" w:sz="0" w:space="0" w:color="auto"/>
                          </w:divBdr>
                          <w:divsChild>
                            <w:div w:id="1597865126">
                              <w:marLeft w:val="0"/>
                              <w:marRight w:val="0"/>
                              <w:marTop w:val="0"/>
                              <w:marBottom w:val="0"/>
                              <w:divBdr>
                                <w:top w:val="none" w:sz="0" w:space="0" w:color="auto"/>
                                <w:left w:val="none" w:sz="0" w:space="0" w:color="auto"/>
                                <w:bottom w:val="none" w:sz="0" w:space="0" w:color="auto"/>
                                <w:right w:val="none" w:sz="0" w:space="0" w:color="auto"/>
                              </w:divBdr>
                              <w:divsChild>
                                <w:div w:id="1078985297">
                                  <w:marLeft w:val="0"/>
                                  <w:marRight w:val="0"/>
                                  <w:marTop w:val="0"/>
                                  <w:marBottom w:val="480"/>
                                  <w:divBdr>
                                    <w:top w:val="none" w:sz="0" w:space="0" w:color="auto"/>
                                    <w:left w:val="none" w:sz="0" w:space="0" w:color="auto"/>
                                    <w:bottom w:val="none" w:sz="0" w:space="0" w:color="auto"/>
                                    <w:right w:val="none" w:sz="0" w:space="0" w:color="auto"/>
                                  </w:divBdr>
                                  <w:divsChild>
                                    <w:div w:id="1363214885">
                                      <w:marLeft w:val="0"/>
                                      <w:marRight w:val="0"/>
                                      <w:marTop w:val="0"/>
                                      <w:marBottom w:val="480"/>
                                      <w:divBdr>
                                        <w:top w:val="none" w:sz="0" w:space="0" w:color="auto"/>
                                        <w:left w:val="none" w:sz="0" w:space="0" w:color="auto"/>
                                        <w:bottom w:val="none" w:sz="0" w:space="0" w:color="auto"/>
                                        <w:right w:val="none" w:sz="0" w:space="0" w:color="auto"/>
                                      </w:divBdr>
                                    </w:div>
                                  </w:divsChild>
                                </w:div>
                                <w:div w:id="1201288131">
                                  <w:marLeft w:val="0"/>
                                  <w:marRight w:val="0"/>
                                  <w:marTop w:val="0"/>
                                  <w:marBottom w:val="480"/>
                                  <w:divBdr>
                                    <w:top w:val="none" w:sz="0" w:space="0" w:color="auto"/>
                                    <w:left w:val="none" w:sz="0" w:space="0" w:color="auto"/>
                                    <w:bottom w:val="none" w:sz="0" w:space="0" w:color="auto"/>
                                    <w:right w:val="none" w:sz="0" w:space="0" w:color="auto"/>
                                  </w:divBdr>
                                  <w:divsChild>
                                    <w:div w:id="15151436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671059">
          <w:marLeft w:val="0"/>
          <w:marRight w:val="0"/>
          <w:marTop w:val="0"/>
          <w:marBottom w:val="0"/>
          <w:divBdr>
            <w:top w:val="none" w:sz="0" w:space="0" w:color="auto"/>
            <w:left w:val="none" w:sz="0" w:space="0" w:color="auto"/>
            <w:bottom w:val="none" w:sz="0" w:space="0" w:color="auto"/>
            <w:right w:val="none" w:sz="0" w:space="0" w:color="auto"/>
          </w:divBdr>
          <w:divsChild>
            <w:div w:id="14835012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cope.com/education-center/microscopes-101/compound-microscope-pa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https://www.khanacademy.org/science/biology/structure-of-a-cell/introduction-to-cells/a/microscop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Carene O'Connor</dc:creator>
  <cp:keywords/>
  <dc:description/>
  <cp:lastModifiedBy>Jennifer B Sheets</cp:lastModifiedBy>
  <cp:revision>2</cp:revision>
  <dcterms:created xsi:type="dcterms:W3CDTF">2018-10-24T19:26:00Z</dcterms:created>
  <dcterms:modified xsi:type="dcterms:W3CDTF">2018-10-24T19:26:00Z</dcterms:modified>
</cp:coreProperties>
</file>